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52" w:rsidRDefault="00873C52" w:rsidP="00873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C52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04.12.2007 N 329-ФЗ</w:t>
      </w:r>
      <w:r w:rsidRPr="00873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C5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73C52">
        <w:rPr>
          <w:rFonts w:ascii="Times New Roman" w:hAnsi="Times New Roman" w:cs="Times New Roman"/>
          <w:b/>
          <w:bCs/>
          <w:sz w:val="24"/>
          <w:szCs w:val="24"/>
        </w:rPr>
        <w:t>О физической культуре и спорте в Российской Федерации</w:t>
      </w:r>
      <w:r w:rsidRPr="00873C5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73C52" w:rsidRPr="00873C52" w:rsidRDefault="00873C52" w:rsidP="00873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</w:p>
    <w:p w:rsidR="00873C52" w:rsidRPr="00873C52" w:rsidRDefault="00873C52" w:rsidP="00873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873C52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Статья 26. Предотвращение допинга в спорте и бор</w:t>
      </w:r>
      <w:bookmarkStart w:id="0" w:name="_GoBack"/>
      <w:bookmarkEnd w:id="0"/>
      <w:r w:rsidRPr="00873C52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ьба с ним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1. Допингом в спорте признается нарушение антидопингового правила, в том числе использование или попытка использования субстанции и (или) метода, включенных в </w:t>
      </w:r>
      <w:hyperlink r:id="rId4" w:history="1">
        <w:r w:rsidRPr="00873C52">
          <w:rPr>
            <w:rFonts w:ascii="Times New Roman" w:hAnsi="Times New Roman" w:cs="Times New Roman"/>
            <w:sz w:val="24"/>
            <w:szCs w:val="24"/>
          </w:rPr>
          <w:t>перечни</w:t>
        </w:r>
      </w:hyperlink>
      <w:r w:rsidRPr="00873C52">
        <w:rPr>
          <w:rFonts w:ascii="Times New Roman" w:hAnsi="Times New Roman" w:cs="Times New Roman"/>
          <w:sz w:val="24"/>
          <w:szCs w:val="24"/>
        </w:rPr>
        <w:t xml:space="preserve"> субстанций и (или) методов, запрещенных для использования в спорте (далее также - запрещенная субстанция и (или) запрещенный метод).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2. Предотвращение допинга в спорте и борьба с ним осуществляются в соответствии с общероссийскими антидопинговыми </w:t>
      </w:r>
      <w:hyperlink r:id="rId5" w:history="1">
        <w:r w:rsidRPr="00873C5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73C52">
        <w:rPr>
          <w:rFonts w:ascii="Times New Roman" w:hAnsi="Times New Roman" w:cs="Times New Roman"/>
          <w:sz w:val="24"/>
          <w:szCs w:val="24"/>
        </w:rPr>
        <w:t>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 (далее также - антидопинговые правила).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3. </w:t>
      </w:r>
      <w:r w:rsidRPr="00873C52">
        <w:rPr>
          <w:rFonts w:ascii="Times New Roman" w:hAnsi="Times New Roman" w:cs="Times New Roman"/>
          <w:b/>
          <w:sz w:val="24"/>
          <w:szCs w:val="24"/>
        </w:rPr>
        <w:t>Нарушением антидопингового правила</w:t>
      </w:r>
      <w:r w:rsidRPr="00873C52">
        <w:rPr>
          <w:rFonts w:ascii="Times New Roman" w:hAnsi="Times New Roman" w:cs="Times New Roman"/>
          <w:sz w:val="24"/>
          <w:szCs w:val="24"/>
        </w:rPr>
        <w:t xml:space="preserve"> являются одно или несколько следующих нарушений: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 w:rsidRPr="00873C52">
        <w:rPr>
          <w:rFonts w:ascii="Times New Roman" w:hAnsi="Times New Roman" w:cs="Times New Roman"/>
          <w:sz w:val="24"/>
          <w:szCs w:val="24"/>
        </w:rPr>
        <w:t>1) использование или попытка использования спортсменом запрещенной субстанции и (или) запрещенного метода;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2) наличие запрещенных субстанций либо их метаболитов или маркеров в пробе, взятой в соревновательный период или во </w:t>
      </w:r>
      <w:proofErr w:type="spellStart"/>
      <w:r w:rsidRPr="00873C52">
        <w:rPr>
          <w:rFonts w:ascii="Times New Roman" w:hAnsi="Times New Roman" w:cs="Times New Roman"/>
          <w:sz w:val="24"/>
          <w:szCs w:val="24"/>
        </w:rPr>
        <w:t>внесоревновательный</w:t>
      </w:r>
      <w:proofErr w:type="spellEnd"/>
      <w:r w:rsidRPr="00873C52">
        <w:rPr>
          <w:rFonts w:ascii="Times New Roman" w:hAnsi="Times New Roman" w:cs="Times New Roman"/>
          <w:sz w:val="24"/>
          <w:szCs w:val="24"/>
        </w:rPr>
        <w:t xml:space="preserve"> период из организма спортсмена, а также из организма животного, участвующего в спортивном соревновании;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3) отказ спортсмена явиться на взятие пробы,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4) нарушение требований антидопинговых правил, касающихся доступности спортсмена для взятия у него проб во </w:t>
      </w:r>
      <w:proofErr w:type="spellStart"/>
      <w:r w:rsidRPr="00873C52">
        <w:rPr>
          <w:rFonts w:ascii="Times New Roman" w:hAnsi="Times New Roman" w:cs="Times New Roman"/>
          <w:sz w:val="24"/>
          <w:szCs w:val="24"/>
        </w:rPr>
        <w:t>внесоревновательный</w:t>
      </w:r>
      <w:proofErr w:type="spellEnd"/>
      <w:r w:rsidRPr="00873C52">
        <w:rPr>
          <w:rFonts w:ascii="Times New Roman" w:hAnsi="Times New Roman" w:cs="Times New Roman"/>
          <w:sz w:val="24"/>
          <w:szCs w:val="24"/>
        </w:rPr>
        <w:t xml:space="preserve"> период, в том числе </w:t>
      </w:r>
      <w:proofErr w:type="spellStart"/>
      <w:r w:rsidRPr="00873C52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873C52">
        <w:rPr>
          <w:rFonts w:ascii="Times New Roman" w:hAnsi="Times New Roman" w:cs="Times New Roman"/>
          <w:sz w:val="24"/>
          <w:szCs w:val="24"/>
        </w:rPr>
        <w:t xml:space="preserve"> информации о его местонахождении и его неявка для участия в тестировании;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5) фальсификация или попытка фальсификации элемента допинг-контроля;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"/>
      <w:bookmarkEnd w:id="2"/>
      <w:r w:rsidRPr="00873C52">
        <w:rPr>
          <w:rFonts w:ascii="Times New Roman" w:hAnsi="Times New Roman" w:cs="Times New Roman"/>
          <w:sz w:val="24"/>
          <w:szCs w:val="24"/>
        </w:rPr>
        <w:t>6) обладание запрещенными субстанциями и (или) запрещенными методами;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7) распространение запрещенной субстанции и (или) запрещенного метода;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"/>
      <w:bookmarkEnd w:id="3"/>
      <w:r w:rsidRPr="00873C52">
        <w:rPr>
          <w:rFonts w:ascii="Times New Roman" w:hAnsi="Times New Roman" w:cs="Times New Roman"/>
          <w:sz w:val="24"/>
          <w:szCs w:val="24"/>
        </w:rPr>
        <w:t>8) использование или попытка использования, назначение или попытка назначения запрещенной субстанции в отношении спортсмена, либо применение или попытка применения в отношении его запрещенного метода, либо иное содействие, связанное с нарушением или попыткой нарушения антидопинговых правил.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3.1. Осуществление действий, указанных в </w:t>
      </w:r>
      <w:hyperlink w:anchor="Par6" w:history="1">
        <w:r w:rsidRPr="00873C52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873C5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" w:history="1">
        <w:r w:rsidRPr="00873C5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873C5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" w:history="1">
        <w:r w:rsidRPr="00873C52">
          <w:rPr>
            <w:rFonts w:ascii="Times New Roman" w:hAnsi="Times New Roman" w:cs="Times New Roman"/>
            <w:sz w:val="24"/>
            <w:szCs w:val="24"/>
          </w:rPr>
          <w:t>8 части 3</w:t>
        </w:r>
      </w:hyperlink>
      <w:r w:rsidRPr="00873C52">
        <w:rPr>
          <w:rFonts w:ascii="Times New Roman" w:hAnsi="Times New Roman" w:cs="Times New Roman"/>
          <w:sz w:val="24"/>
          <w:szCs w:val="24"/>
        </w:rPr>
        <w:t xml:space="preserve"> настоящей статьи, не является нарушением антидопинговых правил, если на момент их совершения имелось разрешение на терапевтическое использование запрещенной субстанции и (или) запрещенного метода, выданное в соответствии с Международным стандартом по терапевтическому использованию запрещенных субстанций Всемирного антидопингового агентства, либо существовали предусмотренные этим Международным стандартом обстоятельства, позволяющие выдать такое разрешение после совершения указанных действий.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4. Не допускаются нарушение антидопинговых правил спортсменами, а также тренерами, специалистами по спортивной медицине, иными специалистами в области физической культуры и спорта в отношении спортсменов, использование в отношении животных, участвующих в спортивном соревновании, запрещенной субстанции и (или) запрещенного метода. Факт использования запрещенной субстанции и (или) запрещенного метода спортсменом, а также в отношении животного, участвующего в спортивном соревновании, подтверждается только результатами исследований, проведенных в лабораториях, аккредитованных Всемирным антидопинговым агентством.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5.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</w:t>
      </w:r>
      <w:proofErr w:type="spellStart"/>
      <w:r w:rsidRPr="00873C52">
        <w:rPr>
          <w:rFonts w:ascii="Times New Roman" w:hAnsi="Times New Roman" w:cs="Times New Roman"/>
          <w:sz w:val="24"/>
          <w:szCs w:val="24"/>
        </w:rPr>
        <w:t>послетестовые</w:t>
      </w:r>
      <w:proofErr w:type="spellEnd"/>
      <w:r w:rsidRPr="00873C52">
        <w:rPr>
          <w:rFonts w:ascii="Times New Roman" w:hAnsi="Times New Roman" w:cs="Times New Roman"/>
          <w:sz w:val="24"/>
          <w:szCs w:val="24"/>
        </w:rPr>
        <w:t xml:space="preserve"> процедуры, а также проведение соответствующих слушаний и рассмотрение апелляций.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lastRenderedPageBreak/>
        <w:t>6. Тестирование представляет собой элементы допинг-контроля, включающие в себя планирование проведения тестов, взятие проб, их хранение и транспортировку в лабораторию, аккредитованную Всемирным антидопинговым агентством.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7. Тестирование осуществляется как в соревновательный период, так и во </w:t>
      </w:r>
      <w:proofErr w:type="spellStart"/>
      <w:r w:rsidRPr="00873C52">
        <w:rPr>
          <w:rFonts w:ascii="Times New Roman" w:hAnsi="Times New Roman" w:cs="Times New Roman"/>
          <w:sz w:val="24"/>
          <w:szCs w:val="24"/>
        </w:rPr>
        <w:t>внесоревновательный</w:t>
      </w:r>
      <w:proofErr w:type="spellEnd"/>
      <w:r w:rsidRPr="00873C52">
        <w:rPr>
          <w:rFonts w:ascii="Times New Roman" w:hAnsi="Times New Roman" w:cs="Times New Roman"/>
          <w:sz w:val="24"/>
          <w:szCs w:val="24"/>
        </w:rPr>
        <w:t xml:space="preserve"> период. Под соревновательным периодом понимается период, связанный с участием спортсмена и (или) животного в конкретном соревновании,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иное. Время, не включенное в соревновательный период, является </w:t>
      </w:r>
      <w:proofErr w:type="spellStart"/>
      <w:r w:rsidRPr="00873C52">
        <w:rPr>
          <w:rFonts w:ascii="Times New Roman" w:hAnsi="Times New Roman" w:cs="Times New Roman"/>
          <w:sz w:val="24"/>
          <w:szCs w:val="24"/>
        </w:rPr>
        <w:t>внесоревновательным</w:t>
      </w:r>
      <w:proofErr w:type="spellEnd"/>
      <w:r w:rsidRPr="00873C52">
        <w:rPr>
          <w:rFonts w:ascii="Times New Roman" w:hAnsi="Times New Roman" w:cs="Times New Roman"/>
          <w:sz w:val="24"/>
          <w:szCs w:val="24"/>
        </w:rPr>
        <w:t xml:space="preserve"> периодом.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8. </w:t>
      </w:r>
      <w:r w:rsidRPr="00873C52">
        <w:rPr>
          <w:rFonts w:ascii="Times New Roman" w:hAnsi="Times New Roman" w:cs="Times New Roman"/>
          <w:b/>
          <w:sz w:val="24"/>
          <w:szCs w:val="24"/>
        </w:rPr>
        <w:t>Меры по предотвращению допинга</w:t>
      </w:r>
      <w:r w:rsidRPr="00873C52">
        <w:rPr>
          <w:rFonts w:ascii="Times New Roman" w:hAnsi="Times New Roman" w:cs="Times New Roman"/>
          <w:sz w:val="24"/>
          <w:szCs w:val="24"/>
        </w:rPr>
        <w:t xml:space="preserve"> в спорте и борьбе с ним включают в себя: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1) проведение допинг-контроля;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2) установление ответственности спортсменов, тренеров, иных специалистов в области физической культуры и спорта за нарушение антидопинговых правил;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3) предупреждение применения запрещенных субстанций и (или) запрещенных методов;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4) повышение квалификации специалистов, проводящих допинг-контроль;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5) включение в дополнительные образовательные программы образовательных организаций, осуществляющих деятельность в области физической культуры и спорта, разделов об антидопинговых правилах, о последствиях допинга в спорте для здоровья спортсменов, об ответственности за нарушение антидопинговых правил;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6) проведение антидопинговой пропаганды в средствах массовой информации;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7) проведение научных исследований, направленных на предотвращение допинга в спорте и борьбу с ним;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8) проведение научных исследований по разработке средств и методов восстановления работоспособности спортсменов;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9) оказание федеральным органом исполнительной власти в области физической культуры и спорта,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10) установление </w:t>
      </w:r>
      <w:hyperlink r:id="rId6" w:history="1">
        <w:r w:rsidRPr="00873C52">
          <w:rPr>
            <w:rFonts w:ascii="Times New Roman" w:hAnsi="Times New Roman" w:cs="Times New Roman"/>
            <w:sz w:val="24"/>
            <w:szCs w:val="24"/>
          </w:rPr>
          <w:t>ответственности</w:t>
        </w:r>
      </w:hyperlink>
      <w:r w:rsidRPr="00873C52">
        <w:rPr>
          <w:rFonts w:ascii="Times New Roman" w:hAnsi="Times New Roman" w:cs="Times New Roman"/>
          <w:sz w:val="24"/>
          <w:szCs w:val="24"/>
        </w:rPr>
        <w:t xml:space="preserve"> физкультурно-спортивных организаций за нарушение условий проведения допинг-контроля, предусмотренных </w:t>
      </w:r>
      <w:hyperlink r:id="rId7" w:history="1">
        <w:r w:rsidRPr="00873C5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873C52">
        <w:rPr>
          <w:rFonts w:ascii="Times New Roman" w:hAnsi="Times New Roman" w:cs="Times New Roman"/>
          <w:sz w:val="24"/>
          <w:szCs w:val="24"/>
        </w:rPr>
        <w:t xml:space="preserve"> проведения допинг-контроля;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11) осуществление международного сотрудничества в области предотвращения допинга в спорте и борьбы с ним.</w:t>
      </w:r>
    </w:p>
    <w:p w:rsid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10. </w:t>
      </w:r>
      <w:r w:rsidRPr="00873C52">
        <w:rPr>
          <w:rFonts w:ascii="Times New Roman" w:hAnsi="Times New Roman" w:cs="Times New Roman"/>
          <w:b/>
          <w:sz w:val="24"/>
          <w:szCs w:val="24"/>
        </w:rPr>
        <w:t>Общероссийские спортивные федерации и профессиональные спортивные лиги</w:t>
      </w:r>
      <w:r w:rsidRPr="00873C52">
        <w:rPr>
          <w:rFonts w:ascii="Times New Roman" w:hAnsi="Times New Roman" w:cs="Times New Roman"/>
          <w:sz w:val="24"/>
          <w:szCs w:val="24"/>
        </w:rPr>
        <w:t xml:space="preserve"> в целях реализации мер по предотвращению допинга в спорте и борьбе с ним обязаны: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873C52">
        <w:rPr>
          <w:rFonts w:ascii="Times New Roman" w:hAnsi="Times New Roman" w:cs="Times New Roman"/>
          <w:sz w:val="24"/>
          <w:szCs w:val="24"/>
        </w:rPr>
        <w:t>1) опубликовывать в общероссийских периодических печатных изданиях и (или) размещать на своих официальных сайтах в сети Интернет общероссийские антидопинговые правила и антидопинговые правила, утвержденные международными спортивными федерациями по соответствующим видам спорта, на русском языке;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2)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период, так и во </w:t>
      </w:r>
      <w:proofErr w:type="spellStart"/>
      <w:r w:rsidRPr="00873C52">
        <w:rPr>
          <w:rFonts w:ascii="Times New Roman" w:hAnsi="Times New Roman" w:cs="Times New Roman"/>
          <w:sz w:val="24"/>
          <w:szCs w:val="24"/>
        </w:rPr>
        <w:t>внесоревновательный</w:t>
      </w:r>
      <w:proofErr w:type="spellEnd"/>
      <w:r w:rsidRPr="00873C52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3) уведомлять спортсменов в соответствии с общероссийскими антидопинговыми правилами о включении их в список спортсменов, подлежащих тестированию как в соревновательный период, так и во </w:t>
      </w:r>
      <w:proofErr w:type="spellStart"/>
      <w:r w:rsidRPr="00873C52">
        <w:rPr>
          <w:rFonts w:ascii="Times New Roman" w:hAnsi="Times New Roman" w:cs="Times New Roman"/>
          <w:sz w:val="24"/>
          <w:szCs w:val="24"/>
        </w:rPr>
        <w:t>внесоревновательный</w:t>
      </w:r>
      <w:proofErr w:type="spellEnd"/>
      <w:r w:rsidRPr="00873C52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4) содействовать в проведении тестирования в соответствии с </w:t>
      </w:r>
      <w:hyperlink r:id="rId8" w:history="1">
        <w:r w:rsidRPr="00873C5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873C52">
        <w:rPr>
          <w:rFonts w:ascii="Times New Roman" w:hAnsi="Times New Roman" w:cs="Times New Roman"/>
          <w:sz w:val="24"/>
          <w:szCs w:val="24"/>
        </w:rPr>
        <w:t xml:space="preserve"> проведения допинг-контроля;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5) применять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1"/>
      <w:bookmarkEnd w:id="5"/>
      <w:r w:rsidRPr="00873C52">
        <w:rPr>
          <w:rFonts w:ascii="Times New Roman" w:hAnsi="Times New Roman" w:cs="Times New Roman"/>
          <w:sz w:val="24"/>
          <w:szCs w:val="24"/>
        </w:rPr>
        <w:lastRenderedPageBreak/>
        <w:t xml:space="preserve">6) информировать о примененных санкциях федеральный </w:t>
      </w:r>
      <w:hyperlink r:id="rId9" w:history="1">
        <w:r w:rsidRPr="00873C52">
          <w:rPr>
            <w:rFonts w:ascii="Times New Roman" w:hAnsi="Times New Roman" w:cs="Times New Roman"/>
            <w:sz w:val="24"/>
            <w:szCs w:val="24"/>
          </w:rPr>
          <w:t>орган</w:t>
        </w:r>
      </w:hyperlink>
      <w:r w:rsidRPr="00873C52">
        <w:rPr>
          <w:rFonts w:ascii="Times New Roman" w:hAnsi="Times New Roman" w:cs="Times New Roman"/>
          <w:sz w:val="24"/>
          <w:szCs w:val="24"/>
        </w:rPr>
        <w:t xml:space="preserve"> исполнительной власти в области физической культуры и спорта, органы исполнительной власти соответствующих субъектов Российской Федерации, общероссийскую антидопинговую организацию, международную спортивную федерацию по соответствующему виду спорта;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6.1) определять должностных лиц, ответственных за организацию работы общероссийской спортивной федерации и (или)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спорта, федеральным органом исполнительной власти, уполномоченным на медико-биологическое обеспечение спортсменов спортивных сборных команд Российской Федерации, российской антидопинговой организацией. Соответствующее должностное лицо общероссийской спортивной федерации также взаимодействует с международной спортивной федерацией, соответствующее должностное лицо профессиональной спортивной лиги - с общероссийской спортивной федерацией по соответствующему виду спорта;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7) выполнять иные требования настоящего Федерального закона и антидопинговых правил.</w:t>
      </w:r>
    </w:p>
    <w:p w:rsid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11. </w:t>
      </w:r>
      <w:r w:rsidRPr="00873C52">
        <w:rPr>
          <w:rFonts w:ascii="Times New Roman" w:hAnsi="Times New Roman" w:cs="Times New Roman"/>
          <w:b/>
          <w:sz w:val="24"/>
          <w:szCs w:val="24"/>
        </w:rPr>
        <w:t xml:space="preserve">Организаторы спортивных мероприятий </w:t>
      </w:r>
      <w:r w:rsidRPr="00873C52">
        <w:rPr>
          <w:rFonts w:ascii="Times New Roman" w:hAnsi="Times New Roman" w:cs="Times New Roman"/>
          <w:sz w:val="24"/>
          <w:szCs w:val="24"/>
        </w:rPr>
        <w:t>в целях реализации мер по предотвращению допинга в спорте и борьбе с ним обязаны: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1) обеспечивать условия для проведения допинг-контроля на спортивных мероприятиях, включенных в Единый календарный план межрегиональных, всероссийских и </w:t>
      </w:r>
      <w:proofErr w:type="gramStart"/>
      <w:r w:rsidRPr="00873C52">
        <w:rPr>
          <w:rFonts w:ascii="Times New Roman" w:hAnsi="Times New Roman" w:cs="Times New Roman"/>
          <w:sz w:val="24"/>
          <w:szCs w:val="24"/>
        </w:rPr>
        <w:t>международных физкультурных мероприятий</w:t>
      </w:r>
      <w:proofErr w:type="gramEnd"/>
      <w:r w:rsidRPr="00873C52">
        <w:rPr>
          <w:rFonts w:ascii="Times New Roman" w:hAnsi="Times New Roman" w:cs="Times New Roman"/>
          <w:sz w:val="24"/>
          <w:szCs w:val="24"/>
        </w:rPr>
        <w:t xml:space="preserve"> и спортивных мероприятий в соответствии с общероссийскими антидопинговыми правилами, а также содействовать проведению тестирования на указанных спортивных мероприятиях в соответствии с порядком проведения допинг-контроля;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2) выполнять иные требования настоящего Федерального закона и антидопинговых правил.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12. Орган исполнительной власти субъекта Российской Федерации, уполномоченный в области физической культуры и спорта, определяет должностное лицо, ответственное за организацию работы по предотвращению допинга в спорте и борьбе с ним во взаимодействии с российской антидопинговой организацией, федеральным органом исполнительной власти в области физической культуры и спорта, федеральным органом исполнительной власти, уполномоченным на медико-биологическое обеспечение спортсменов спортивных сборных команд Российской Федерации.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13. Орган исполнительной власти субъекта Российской Федерации, уполномоченный в сфере здравоохранения, определяет должностное лицо,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спорта.</w:t>
      </w:r>
    </w:p>
    <w:p w:rsidR="00873C52" w:rsidRDefault="00873C52" w:rsidP="00873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:rsidR="00873C52" w:rsidRPr="00873C52" w:rsidRDefault="00873C52" w:rsidP="00873C5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873C52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Статья 26.1. Общероссийская антидопинговая организация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1. Под общероссийской антидопинговой организацией понимается некоммерческая организация, которая признана Всемирным антидопинговым агентством и целями деятельности которой являются разработка общероссийских антидопинговых </w:t>
      </w:r>
      <w:hyperlink r:id="rId10" w:history="1">
        <w:r w:rsidRPr="00873C52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873C52">
        <w:rPr>
          <w:rFonts w:ascii="Times New Roman" w:hAnsi="Times New Roman" w:cs="Times New Roman"/>
          <w:sz w:val="24"/>
          <w:szCs w:val="24"/>
        </w:rPr>
        <w:t>, обеспечение соблюдения этих правил и элементов допинг-контроля.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2. </w:t>
      </w:r>
      <w:r w:rsidRPr="00873C52">
        <w:rPr>
          <w:rFonts w:ascii="Times New Roman" w:hAnsi="Times New Roman" w:cs="Times New Roman"/>
          <w:b/>
          <w:sz w:val="24"/>
          <w:szCs w:val="24"/>
        </w:rPr>
        <w:t>Общероссийская антидопинговая организация</w:t>
      </w:r>
      <w:r w:rsidRPr="00873C52">
        <w:rPr>
          <w:rFonts w:ascii="Times New Roman" w:hAnsi="Times New Roman" w:cs="Times New Roman"/>
          <w:sz w:val="24"/>
          <w:szCs w:val="24"/>
        </w:rPr>
        <w:t>: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1) разрабатывает общероссийские антидопинговые правила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2)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период, так и во </w:t>
      </w:r>
      <w:proofErr w:type="spellStart"/>
      <w:r w:rsidRPr="00873C52">
        <w:rPr>
          <w:rFonts w:ascii="Times New Roman" w:hAnsi="Times New Roman" w:cs="Times New Roman"/>
          <w:sz w:val="24"/>
          <w:szCs w:val="24"/>
        </w:rPr>
        <w:t>внесоревновательный</w:t>
      </w:r>
      <w:proofErr w:type="spellEnd"/>
      <w:r w:rsidRPr="00873C52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3) проводит тестирование в соответствии с общероссийскими антидопинговыми правилами;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4)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lastRenderedPageBreak/>
        <w:t>5) организует повышение квалификации специалистов, проводящих допинг-контроль;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6) разрабатывает методические и инструктивные материалы по вопросам предотвращения допинга в спорте и борьбы с ним;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7) осуществляет сбор информации о местонахождении спортсменов, включенных в список спортсменов, подлежащих тестированию как в соревновательный период, так и во </w:t>
      </w:r>
      <w:proofErr w:type="spellStart"/>
      <w:r w:rsidRPr="00873C52">
        <w:rPr>
          <w:rFonts w:ascii="Times New Roman" w:hAnsi="Times New Roman" w:cs="Times New Roman"/>
          <w:sz w:val="24"/>
          <w:szCs w:val="24"/>
        </w:rPr>
        <w:t>внесоревновательный</w:t>
      </w:r>
      <w:proofErr w:type="spellEnd"/>
      <w:r w:rsidRPr="00873C52">
        <w:rPr>
          <w:rFonts w:ascii="Times New Roman" w:hAnsi="Times New Roman" w:cs="Times New Roman"/>
          <w:sz w:val="24"/>
          <w:szCs w:val="24"/>
        </w:rPr>
        <w:t xml:space="preserve"> период в соответствии с общероссийскими антидопинговыми правилами;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8)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во Всемирное антидопинговое агентство, в федеральный орган исполнительной власти в области физической культуры и спорта, орган, уполномоченный составлять протоколы об административных правонарушениях, предусмотренных </w:t>
      </w:r>
      <w:hyperlink r:id="rId11" w:history="1">
        <w:r w:rsidRPr="00873C52">
          <w:rPr>
            <w:rFonts w:ascii="Times New Roman" w:hAnsi="Times New Roman" w:cs="Times New Roman"/>
            <w:sz w:val="24"/>
            <w:szCs w:val="24"/>
          </w:rPr>
          <w:t>статьей 6.18</w:t>
        </w:r>
      </w:hyperlink>
      <w:r w:rsidRPr="00873C5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санкций;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" w:history="1">
        <w:r w:rsidRPr="00873C5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73C52">
        <w:rPr>
          <w:rFonts w:ascii="Times New Roman" w:hAnsi="Times New Roman" w:cs="Times New Roman"/>
          <w:sz w:val="24"/>
          <w:szCs w:val="24"/>
        </w:rPr>
        <w:t xml:space="preserve"> от 06.12.2011 N 413-ФЗ)</w:t>
      </w:r>
    </w:p>
    <w:p w:rsidR="00873C52" w:rsidRPr="00873C52" w:rsidRDefault="00873C52" w:rsidP="00873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52">
        <w:rPr>
          <w:rFonts w:ascii="Times New Roman" w:hAnsi="Times New Roman" w:cs="Times New Roman"/>
          <w:sz w:val="24"/>
          <w:szCs w:val="24"/>
        </w:rPr>
        <w:t>9) выполняет иные функции в соответствии с настоящим Федеральным законом и антидопинговыми правилами.</w:t>
      </w:r>
    </w:p>
    <w:p w:rsidR="007502EA" w:rsidRPr="00873C52" w:rsidRDefault="007502EA" w:rsidP="0087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2EA" w:rsidRPr="00873C52" w:rsidSect="00036405">
      <w:pgSz w:w="11906" w:h="16838"/>
      <w:pgMar w:top="567" w:right="707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52"/>
    <w:rsid w:val="00036405"/>
    <w:rsid w:val="007502EA"/>
    <w:rsid w:val="008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2A382-5FDD-4F59-9AA3-85EC4430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6F77961A6FE8F8EA42053DACCC701CEB397C804ECB572A55FBBE821590043091EC47D68136F59CE302E727C32CEB9E85A7363ED169DE3c4kC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86F77961A6FE8F8EA42053DACCC701CEB397C804ECB572A55FBBE821590043091EC47D68136F59CE302E727C32CEB9E85A7363ED169DE3c4kCB" TargetMode="External"/><Relationship Id="rId12" Type="http://schemas.openxmlformats.org/officeDocument/2006/relationships/hyperlink" Target="consultantplus://offline/ref=AE86F77961A6FE8F8EA42053DACCC701CDB291CD06EFB572A55FBBE821590043091EC47D68136F5BCA302E727C32CEB9E85A7363ED169DE3c4k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6F77961A6FE8F8EA42053DACCC701CEB397C804ECB572A55FBBE821590043091EC47D68136F5FCC302E727C32CEB9E85A7363ED169DE3c4kCB" TargetMode="External"/><Relationship Id="rId11" Type="http://schemas.openxmlformats.org/officeDocument/2006/relationships/hyperlink" Target="consultantplus://offline/ref=AE86F77961A6FE8F8EA42053DACCC701CCB799CF01E9B572A55FBBE821590043091EC47F69126D539A6A3E763567CBA7E04D6D68F316c9kDB" TargetMode="External"/><Relationship Id="rId5" Type="http://schemas.openxmlformats.org/officeDocument/2006/relationships/hyperlink" Target="consultantplus://offline/ref=AE86F77961A6FE8F8EA42053DACCC701CCB397CA02EDB572A55FBBE821590043091EC47D68136F59CE302E727C32CEB9E85A7363ED169DE3c4kCB" TargetMode="External"/><Relationship Id="rId10" Type="http://schemas.openxmlformats.org/officeDocument/2006/relationships/hyperlink" Target="consultantplus://offline/ref=AE86F77961A6FE8F8EA42053DACCC701CCB397CA02EDB572A55FBBE821590043091EC47D68136F59CE302E727C32CEB9E85A7363ED169DE3c4kCB" TargetMode="External"/><Relationship Id="rId4" Type="http://schemas.openxmlformats.org/officeDocument/2006/relationships/hyperlink" Target="consultantplus://offline/ref=AE86F77961A6FE8F8EA42053DACCC701CCB690C601EAB572A55FBBE821590043091EC47D68136F59CC302E727C32CEB9E85A7363ED169DE3c4kCB" TargetMode="External"/><Relationship Id="rId9" Type="http://schemas.openxmlformats.org/officeDocument/2006/relationships/hyperlink" Target="consultantplus://offline/ref=AE86F77961A6FE8F8EA42053DACCC701CCB295C702E9B572A55FBBE821590043091EC47D68136F59CB302E727C32CEB9E85A7363ED169DE3c4k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2</cp:revision>
  <dcterms:created xsi:type="dcterms:W3CDTF">2020-09-08T01:44:00Z</dcterms:created>
  <dcterms:modified xsi:type="dcterms:W3CDTF">2020-09-08T01:44:00Z</dcterms:modified>
</cp:coreProperties>
</file>