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Указ Президента РФ от 16 августа 2021 г. N 478 "О Национальном плане противодействия коррупции на 2021 - 2024 годы" (с изменениями и дополнениями)</w:t>
      </w:r>
    </w:p>
    <w:p>
      <w:pPr>
        <w:pStyle w:val="Normal"/>
        <w:bidi w:val="0"/>
        <w:jc w:val="start"/>
        <w:rPr/>
      </w:pPr>
      <w:r>
        <w:rPr/>
        <w:t>Указ Президента РФ от 16 августа 2021 г. N 478</w:t>
      </w:r>
    </w:p>
    <w:p>
      <w:pPr>
        <w:pStyle w:val="Normal"/>
        <w:bidi w:val="0"/>
        <w:jc w:val="start"/>
        <w:rPr/>
      </w:pPr>
      <w:r>
        <w:rPr/>
        <w:t>"О Национальном плане противодействия коррупции на 2021 - 2024 годы"</w:t>
      </w:r>
    </w:p>
    <w:p>
      <w:pPr>
        <w:pStyle w:val="Normal"/>
        <w:bidi w:val="0"/>
        <w:jc w:val="start"/>
        <w:rPr/>
      </w:pPr>
      <w:r>
        <w:rPr/>
      </w:r>
    </w:p>
    <w:p>
      <w:pPr>
        <w:pStyle w:val="Normal"/>
        <w:bidi w:val="0"/>
        <w:jc w:val="start"/>
        <w:rPr/>
      </w:pPr>
      <w:r>
        <w:rPr/>
        <w:t>С изменениями и дополнениями от:</w:t>
      </w:r>
    </w:p>
    <w:p>
      <w:pPr>
        <w:pStyle w:val="Normal"/>
        <w:bidi w:val="0"/>
        <w:jc w:val="start"/>
        <w:rPr/>
      </w:pPr>
      <w:r>
        <w:rPr/>
        <w:t>26 июня 2023 г.</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В соответствии с пунктом 1 части 1 статьи 5 Федерального закона от 25 декабря 2008 г. N 273-ФЗ "О противодействии коррупции" постановляю:</w:t>
      </w:r>
    </w:p>
    <w:p>
      <w:pPr>
        <w:pStyle w:val="Normal"/>
        <w:bidi w:val="0"/>
        <w:jc w:val="start"/>
        <w:rPr/>
      </w:pPr>
      <w:r>
        <w:rPr/>
      </w:r>
    </w:p>
    <w:p>
      <w:pPr>
        <w:pStyle w:val="Normal"/>
        <w:bidi w:val="0"/>
        <w:jc w:val="start"/>
        <w:rPr/>
      </w:pPr>
      <w:r>
        <w:rPr/>
        <w:t>1. Утвердить прилагаемый Национальный план противодействия коррупции на 2021 - 2024 годы.</w:t>
      </w:r>
    </w:p>
    <w:p>
      <w:pPr>
        <w:pStyle w:val="Normal"/>
        <w:bidi w:val="0"/>
        <w:jc w:val="start"/>
        <w:rPr/>
      </w:pPr>
      <w:r>
        <w:rPr/>
      </w:r>
    </w:p>
    <w:p>
      <w:pPr>
        <w:pStyle w:val="Normal"/>
        <w:bidi w:val="0"/>
        <w:jc w:val="start"/>
        <w:rPr/>
      </w:pPr>
      <w:r>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pPr>
        <w:pStyle w:val="Normal"/>
        <w:bidi w:val="0"/>
        <w:jc w:val="start"/>
        <w:rPr/>
      </w:pPr>
      <w:r>
        <w:rPr/>
      </w:r>
    </w:p>
    <w:p>
      <w:pPr>
        <w:pStyle w:val="Normal"/>
        <w:bidi w:val="0"/>
        <w:jc w:val="start"/>
        <w:rPr/>
      </w:pPr>
      <w:r>
        <w:rPr/>
        <w:t>3. Рекомендовать:</w:t>
      </w:r>
    </w:p>
    <w:p>
      <w:pPr>
        <w:pStyle w:val="Normal"/>
        <w:bidi w:val="0"/>
        <w:jc w:val="start"/>
        <w:rPr/>
      </w:pPr>
      <w:r>
        <w:rPr/>
      </w:r>
    </w:p>
    <w:p>
      <w:pPr>
        <w:pStyle w:val="Normal"/>
        <w:bidi w:val="0"/>
        <w:jc w:val="start"/>
        <w:rPr/>
      </w:pPr>
      <w:r>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pPr>
        <w:pStyle w:val="Normal"/>
        <w:bidi w:val="0"/>
        <w:jc w:val="start"/>
        <w:rPr/>
      </w:pPr>
      <w:r>
        <w:rPr/>
      </w:r>
    </w:p>
    <w:p>
      <w:pPr>
        <w:pStyle w:val="Normal"/>
        <w:bidi w:val="0"/>
        <w:jc w:val="start"/>
        <w:rPr/>
      </w:pPr>
      <w:r>
        <w:rP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pPr>
        <w:pStyle w:val="Normal"/>
        <w:bidi w:val="0"/>
        <w:jc w:val="start"/>
        <w:rPr/>
      </w:pPr>
      <w:r>
        <w:rPr/>
      </w:r>
    </w:p>
    <w:p>
      <w:pPr>
        <w:pStyle w:val="Normal"/>
        <w:bidi w:val="0"/>
        <w:jc w:val="start"/>
        <w:rPr/>
      </w:pPr>
      <w:r>
        <w:rPr/>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pPr>
        <w:pStyle w:val="Normal"/>
        <w:bidi w:val="0"/>
        <w:jc w:val="start"/>
        <w:rPr/>
      </w:pPr>
      <w:r>
        <w:rPr/>
      </w:r>
    </w:p>
    <w:p>
      <w:pPr>
        <w:pStyle w:val="Normal"/>
        <w:bidi w:val="0"/>
        <w:jc w:val="start"/>
        <w:rPr/>
      </w:pPr>
      <w:r>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pPr>
        <w:pStyle w:val="Normal"/>
        <w:bidi w:val="0"/>
        <w:jc w:val="start"/>
        <w:rPr/>
      </w:pPr>
      <w:r>
        <w:rPr/>
      </w:r>
    </w:p>
    <w:p>
      <w:pPr>
        <w:pStyle w:val="Normal"/>
        <w:bidi w:val="0"/>
        <w:jc w:val="start"/>
        <w:rPr/>
      </w:pPr>
      <w:r>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pPr>
        <w:pStyle w:val="Normal"/>
        <w:bidi w:val="0"/>
        <w:jc w:val="start"/>
        <w:rPr/>
      </w:pPr>
      <w:r>
        <w:rPr/>
      </w:r>
    </w:p>
    <w:p>
      <w:pPr>
        <w:pStyle w:val="Normal"/>
        <w:bidi w:val="0"/>
        <w:jc w:val="start"/>
        <w:rPr/>
      </w:pPr>
      <w:r>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pPr>
        <w:pStyle w:val="Normal"/>
        <w:bidi w:val="0"/>
        <w:jc w:val="start"/>
        <w:rPr/>
      </w:pPr>
      <w:r>
        <w:rPr/>
      </w:r>
    </w:p>
    <w:p>
      <w:pPr>
        <w:pStyle w:val="Normal"/>
        <w:bidi w:val="0"/>
        <w:jc w:val="start"/>
        <w:rPr/>
      </w:pPr>
      <w:r>
        <w:rPr/>
        <w:t>в) иными федеральными государственными органами и организациями - Президенту Российской Федерации;</w:t>
      </w:r>
    </w:p>
    <w:p>
      <w:pPr>
        <w:pStyle w:val="Normal"/>
        <w:bidi w:val="0"/>
        <w:jc w:val="start"/>
        <w:rPr/>
      </w:pPr>
      <w:r>
        <w:rPr/>
      </w:r>
    </w:p>
    <w:p>
      <w:pPr>
        <w:pStyle w:val="Normal"/>
        <w:bidi w:val="0"/>
        <w:jc w:val="start"/>
        <w:rPr/>
      </w:pPr>
      <w:r>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pPr>
        <w:pStyle w:val="Normal"/>
        <w:bidi w:val="0"/>
        <w:jc w:val="start"/>
        <w:rPr/>
      </w:pPr>
      <w:r>
        <w:rPr/>
      </w:r>
    </w:p>
    <w:p>
      <w:pPr>
        <w:pStyle w:val="Normal"/>
        <w:bidi w:val="0"/>
        <w:jc w:val="start"/>
        <w:rPr/>
      </w:pPr>
      <w:r>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pPr>
        <w:pStyle w:val="Normal"/>
        <w:bidi w:val="0"/>
        <w:jc w:val="start"/>
        <w:rPr/>
      </w:pPr>
      <w:r>
        <w:rPr/>
      </w:r>
    </w:p>
    <w:p>
      <w:pPr>
        <w:pStyle w:val="Normal"/>
        <w:bidi w:val="0"/>
        <w:jc w:val="start"/>
        <w:rPr/>
      </w:pPr>
      <w:r>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pPr>
        <w:pStyle w:val="Normal"/>
        <w:bidi w:val="0"/>
        <w:jc w:val="start"/>
        <w:rPr/>
      </w:pPr>
      <w:r>
        <w:rPr/>
      </w:r>
    </w:p>
    <w:p>
      <w:pPr>
        <w:pStyle w:val="Normal"/>
        <w:bidi w:val="0"/>
        <w:jc w:val="start"/>
        <w:rPr/>
      </w:pPr>
      <w:r>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pPr>
        <w:pStyle w:val="Normal"/>
        <w:bidi w:val="0"/>
        <w:jc w:val="start"/>
        <w:rPr/>
      </w:pPr>
      <w:r>
        <w:rPr/>
      </w:r>
    </w:p>
    <w:p>
      <w:pPr>
        <w:pStyle w:val="Normal"/>
        <w:bidi w:val="0"/>
        <w:jc w:val="start"/>
        <w:rPr/>
      </w:pPr>
      <w:r>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pPr>
        <w:pStyle w:val="Normal"/>
        <w:bidi w:val="0"/>
        <w:jc w:val="start"/>
        <w:rPr/>
      </w:pPr>
      <w:r>
        <w:rPr/>
      </w:r>
    </w:p>
    <w:p>
      <w:pPr>
        <w:pStyle w:val="Normal"/>
        <w:bidi w:val="0"/>
        <w:jc w:val="start"/>
        <w:rPr/>
      </w:pPr>
      <w:r>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w:t>
      </w:r>
    </w:p>
    <w:p>
      <w:pPr>
        <w:pStyle w:val="Normal"/>
        <w:bidi w:val="0"/>
        <w:jc w:val="start"/>
        <w:rPr/>
      </w:pPr>
      <w:r>
        <w:rPr/>
      </w:r>
    </w:p>
    <w:p>
      <w:pPr>
        <w:pStyle w:val="Normal"/>
        <w:bidi w:val="0"/>
        <w:jc w:val="start"/>
        <w:rPr/>
      </w:pPr>
      <w:r>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pPr>
        <w:pStyle w:val="Normal"/>
        <w:bidi w:val="0"/>
        <w:jc w:val="start"/>
        <w:rPr/>
      </w:pPr>
      <w:r>
        <w:rPr/>
      </w:r>
    </w:p>
    <w:p>
      <w:pPr>
        <w:pStyle w:val="Normal"/>
        <w:bidi w:val="0"/>
        <w:jc w:val="start"/>
        <w:rPr/>
      </w:pPr>
      <w:r>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pPr>
        <w:pStyle w:val="Normal"/>
        <w:bidi w:val="0"/>
        <w:jc w:val="start"/>
        <w:rPr/>
      </w:pPr>
      <w:r>
        <w:rPr/>
      </w:r>
    </w:p>
    <w:p>
      <w:pPr>
        <w:pStyle w:val="Normal"/>
        <w:bidi w:val="0"/>
        <w:jc w:val="start"/>
        <w:rPr/>
      </w:pPr>
      <w:r>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pPr>
        <w:pStyle w:val="Normal"/>
        <w:bidi w:val="0"/>
        <w:jc w:val="start"/>
        <w:rPr/>
      </w:pPr>
      <w:r>
        <w:rPr/>
      </w:r>
    </w:p>
    <w:p>
      <w:pPr>
        <w:pStyle w:val="Normal"/>
        <w:bidi w:val="0"/>
        <w:jc w:val="start"/>
        <w:rPr/>
      </w:pPr>
      <w:r>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pPr>
        <w:pStyle w:val="Normal"/>
        <w:bidi w:val="0"/>
        <w:jc w:val="start"/>
        <w:rPr/>
      </w:pPr>
      <w:r>
        <w:rPr/>
      </w:r>
    </w:p>
    <w:p>
      <w:pPr>
        <w:pStyle w:val="Normal"/>
        <w:bidi w:val="0"/>
        <w:jc w:val="start"/>
        <w:rPr/>
      </w:pPr>
      <w:r>
        <w:rPr/>
        <w:t>8. Президиуму Совета при Президенте Российской Федерации по противодействию коррупции:</w:t>
      </w:r>
    </w:p>
    <w:p>
      <w:pPr>
        <w:pStyle w:val="Normal"/>
        <w:bidi w:val="0"/>
        <w:jc w:val="start"/>
        <w:rPr/>
      </w:pPr>
      <w:r>
        <w:rPr/>
      </w:r>
    </w:p>
    <w:p>
      <w:pPr>
        <w:pStyle w:val="Normal"/>
        <w:bidi w:val="0"/>
        <w:jc w:val="start"/>
        <w:rPr/>
      </w:pPr>
      <w:r>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pPr>
        <w:pStyle w:val="Normal"/>
        <w:bidi w:val="0"/>
        <w:jc w:val="start"/>
        <w:rPr/>
      </w:pPr>
      <w:r>
        <w:rPr/>
      </w:r>
    </w:p>
    <w:p>
      <w:pPr>
        <w:pStyle w:val="Normal"/>
        <w:bidi w:val="0"/>
        <w:jc w:val="start"/>
        <w:rPr/>
      </w:pPr>
      <w:r>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pPr>
        <w:pStyle w:val="Normal"/>
        <w:bidi w:val="0"/>
        <w:jc w:val="start"/>
        <w:rPr/>
      </w:pPr>
      <w:r>
        <w:rPr/>
      </w:r>
    </w:p>
    <w:p>
      <w:pPr>
        <w:pStyle w:val="Normal"/>
        <w:bidi w:val="0"/>
        <w:jc w:val="start"/>
        <w:rPr/>
      </w:pPr>
      <w:r>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Normal"/>
        <w:bidi w:val="0"/>
        <w:jc w:val="start"/>
        <w:rPr/>
      </w:pPr>
      <w:r>
        <w:rPr/>
      </w:r>
    </w:p>
    <w:p>
      <w:pPr>
        <w:pStyle w:val="Normal"/>
        <w:bidi w:val="0"/>
        <w:jc w:val="start"/>
        <w:rPr/>
      </w:pPr>
      <w:r>
        <w:rPr/>
        <w:t>10. Настоящий Указ вступает в силу со дня его подписания.</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Президент</w:t>
      </w:r>
    </w:p>
    <w:p>
      <w:pPr>
        <w:pStyle w:val="Normal"/>
        <w:bidi w:val="0"/>
        <w:jc w:val="start"/>
        <w:rPr/>
      </w:pPr>
      <w:r>
        <w:rPr/>
        <w:t>Российской Федерации</w:t>
      </w:r>
    </w:p>
    <w:p>
      <w:pPr>
        <w:pStyle w:val="Normal"/>
        <w:bidi w:val="0"/>
        <w:jc w:val="start"/>
        <w:rPr/>
      </w:pPr>
      <w:r>
        <w:rPr/>
      </w:r>
    </w:p>
    <w:p>
      <w:pPr>
        <w:pStyle w:val="Normal"/>
        <w:bidi w:val="0"/>
        <w:jc w:val="start"/>
        <w:rPr/>
      </w:pPr>
      <w:r>
        <w:rPr/>
        <w:t>В. Путин</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Москва, Кремль</w:t>
      </w:r>
    </w:p>
    <w:p>
      <w:pPr>
        <w:pStyle w:val="Normal"/>
        <w:bidi w:val="0"/>
        <w:jc w:val="start"/>
        <w:rPr/>
      </w:pPr>
      <w:r>
        <w:rPr/>
      </w:r>
    </w:p>
    <w:p>
      <w:pPr>
        <w:pStyle w:val="Normal"/>
        <w:bidi w:val="0"/>
        <w:jc w:val="start"/>
        <w:rPr/>
      </w:pPr>
      <w:r>
        <w:rPr/>
        <w:t>16 августа 2021 года</w:t>
      </w:r>
    </w:p>
    <w:p>
      <w:pPr>
        <w:pStyle w:val="Normal"/>
        <w:bidi w:val="0"/>
        <w:jc w:val="start"/>
        <w:rPr/>
      </w:pPr>
      <w:r>
        <w:rPr/>
      </w:r>
    </w:p>
    <w:p>
      <w:pPr>
        <w:pStyle w:val="Normal"/>
        <w:bidi w:val="0"/>
        <w:jc w:val="start"/>
        <w:rPr/>
      </w:pPr>
      <w:r>
        <w:rPr/>
        <w:t>N 478</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УТВЕРЖДЕН</w:t>
      </w:r>
    </w:p>
    <w:p>
      <w:pPr>
        <w:pStyle w:val="Normal"/>
        <w:bidi w:val="0"/>
        <w:jc w:val="start"/>
        <w:rPr/>
      </w:pPr>
      <w:r>
        <w:rPr/>
        <w:t>Указом Президента</w:t>
      </w:r>
    </w:p>
    <w:p>
      <w:pPr>
        <w:pStyle w:val="Normal"/>
        <w:bidi w:val="0"/>
        <w:jc w:val="start"/>
        <w:rPr/>
      </w:pPr>
      <w:r>
        <w:rPr/>
        <w:t>Российской Федерации</w:t>
      </w:r>
    </w:p>
    <w:p>
      <w:pPr>
        <w:pStyle w:val="Normal"/>
        <w:bidi w:val="0"/>
        <w:jc w:val="start"/>
        <w:rPr/>
      </w:pPr>
      <w:r>
        <w:rPr/>
        <w:t>от 16 августа 2021 г. N 478</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Национальный план противодействия коррупции на 2021 - 2024 годы</w:t>
      </w:r>
    </w:p>
    <w:p>
      <w:pPr>
        <w:pStyle w:val="Normal"/>
        <w:bidi w:val="0"/>
        <w:jc w:val="start"/>
        <w:rPr/>
      </w:pPr>
      <w:r>
        <w:rPr/>
      </w:r>
    </w:p>
    <w:p>
      <w:pPr>
        <w:pStyle w:val="Normal"/>
        <w:bidi w:val="0"/>
        <w:jc w:val="start"/>
        <w:rPr/>
      </w:pPr>
      <w:r>
        <w:rPr/>
        <w:t>С изменениями и дополнениями от:</w:t>
      </w:r>
    </w:p>
    <w:p>
      <w:pPr>
        <w:pStyle w:val="Normal"/>
        <w:bidi w:val="0"/>
        <w:jc w:val="start"/>
        <w:rPr/>
      </w:pPr>
      <w:r>
        <w:rPr/>
        <w:t>26 июня 2023 г.</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1. Правительству Российской Федерации:</w:t>
      </w:r>
    </w:p>
    <w:p>
      <w:pPr>
        <w:pStyle w:val="Normal"/>
        <w:bidi w:val="0"/>
        <w:jc w:val="start"/>
        <w:rPr/>
      </w:pPr>
      <w:r>
        <w:rPr/>
      </w:r>
    </w:p>
    <w:p>
      <w:pPr>
        <w:pStyle w:val="Normal"/>
        <w:bidi w:val="0"/>
        <w:jc w:val="start"/>
        <w:rPr/>
      </w:pPr>
      <w:r>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pPr>
        <w:pStyle w:val="Normal"/>
        <w:bidi w:val="0"/>
        <w:jc w:val="start"/>
        <w:rPr/>
      </w:pPr>
      <w:r>
        <w:rPr/>
      </w:r>
    </w:p>
    <w:p>
      <w:pPr>
        <w:pStyle w:val="Normal"/>
        <w:bidi w:val="0"/>
        <w:jc w:val="start"/>
        <w:rPr/>
      </w:pPr>
      <w:r>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pPr>
        <w:pStyle w:val="Normal"/>
        <w:bidi w:val="0"/>
        <w:jc w:val="start"/>
        <w:rPr/>
      </w:pPr>
      <w:r>
        <w:rPr/>
      </w:r>
    </w:p>
    <w:p>
      <w:pPr>
        <w:pStyle w:val="Normal"/>
        <w:bidi w:val="0"/>
        <w:jc w:val="start"/>
        <w:rPr/>
      </w:pPr>
      <w:r>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pPr>
        <w:pStyle w:val="Normal"/>
        <w:bidi w:val="0"/>
        <w:jc w:val="start"/>
        <w:rPr/>
      </w:pPr>
      <w:r>
        <w:rPr/>
      </w:r>
    </w:p>
    <w:p>
      <w:pPr>
        <w:pStyle w:val="Normal"/>
        <w:bidi w:val="0"/>
        <w:jc w:val="start"/>
        <w:rPr/>
      </w:pPr>
      <w:r>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pPr>
        <w:pStyle w:val="Normal"/>
        <w:bidi w:val="0"/>
        <w:jc w:val="start"/>
        <w:rPr/>
      </w:pPr>
      <w:r>
        <w:rPr/>
      </w:r>
    </w:p>
    <w:p>
      <w:pPr>
        <w:pStyle w:val="Normal"/>
        <w:bidi w:val="0"/>
        <w:jc w:val="start"/>
        <w:rPr/>
      </w:pPr>
      <w:r>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pPr>
        <w:pStyle w:val="Normal"/>
        <w:bidi w:val="0"/>
        <w:jc w:val="start"/>
        <w:rPr/>
      </w:pPr>
      <w:r>
        <w:rPr/>
      </w:r>
    </w:p>
    <w:p>
      <w:pPr>
        <w:pStyle w:val="Normal"/>
        <w:bidi w:val="0"/>
        <w:jc w:val="start"/>
        <w:rPr/>
      </w:pPr>
      <w:r>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pPr>
        <w:pStyle w:val="Normal"/>
        <w:bidi w:val="0"/>
        <w:jc w:val="start"/>
        <w:rPr/>
      </w:pPr>
      <w:r>
        <w:rPr/>
      </w:r>
    </w:p>
    <w:p>
      <w:pPr>
        <w:pStyle w:val="Normal"/>
        <w:bidi w:val="0"/>
        <w:jc w:val="start"/>
        <w:rPr/>
      </w:pPr>
      <w:r>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pPr>
        <w:pStyle w:val="Normal"/>
        <w:bidi w:val="0"/>
        <w:jc w:val="start"/>
        <w:rPr/>
      </w:pPr>
      <w:r>
        <w:rPr/>
      </w:r>
    </w:p>
    <w:p>
      <w:pPr>
        <w:pStyle w:val="Normal"/>
        <w:bidi w:val="0"/>
        <w:jc w:val="start"/>
        <w:rPr/>
      </w:pPr>
      <w:r>
        <w:rPr/>
        <w:t>з) до 10 ноября 2021 г. представить предложения:</w:t>
      </w:r>
    </w:p>
    <w:p>
      <w:pPr>
        <w:pStyle w:val="Normal"/>
        <w:bidi w:val="0"/>
        <w:jc w:val="start"/>
        <w:rPr/>
      </w:pPr>
      <w:r>
        <w:rPr/>
      </w:r>
    </w:p>
    <w:p>
      <w:pPr>
        <w:pStyle w:val="Normal"/>
        <w:bidi w:val="0"/>
        <w:jc w:val="start"/>
        <w:rPr/>
      </w:pPr>
      <w:r>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pPr>
        <w:pStyle w:val="Normal"/>
        <w:bidi w:val="0"/>
        <w:jc w:val="start"/>
        <w:rPr/>
      </w:pPr>
      <w:r>
        <w:rPr/>
      </w:r>
    </w:p>
    <w:p>
      <w:pPr>
        <w:pStyle w:val="Normal"/>
        <w:bidi w:val="0"/>
        <w:jc w:val="start"/>
        <w:rPr/>
      </w:pPr>
      <w:r>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pPr>
        <w:pStyle w:val="Normal"/>
        <w:bidi w:val="0"/>
        <w:jc w:val="start"/>
        <w:rPr/>
      </w:pPr>
      <w:r>
        <w:rPr/>
      </w:r>
    </w:p>
    <w:p>
      <w:pPr>
        <w:pStyle w:val="Normal"/>
        <w:bidi w:val="0"/>
        <w:jc w:val="start"/>
        <w:rPr/>
      </w:pPr>
      <w:r>
        <w:rPr/>
        <w:t>и) подготовить с участием Генеральной прокуратуры Российской Федерации и до 10 июня 2022 г. представить предложения:</w:t>
      </w:r>
    </w:p>
    <w:p>
      <w:pPr>
        <w:pStyle w:val="Normal"/>
        <w:bidi w:val="0"/>
        <w:jc w:val="start"/>
        <w:rPr/>
      </w:pPr>
      <w:r>
        <w:rPr/>
      </w:r>
    </w:p>
    <w:p>
      <w:pPr>
        <w:pStyle w:val="Normal"/>
        <w:bidi w:val="0"/>
        <w:jc w:val="start"/>
        <w:rPr/>
      </w:pPr>
      <w:r>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pPr>
        <w:pStyle w:val="Normal"/>
        <w:bidi w:val="0"/>
        <w:jc w:val="start"/>
        <w:rPr/>
      </w:pPr>
      <w:r>
        <w:rPr/>
      </w:r>
    </w:p>
    <w:p>
      <w:pPr>
        <w:pStyle w:val="Normal"/>
        <w:bidi w:val="0"/>
        <w:jc w:val="start"/>
        <w:rPr/>
      </w:pPr>
      <w:r>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pPr>
        <w:pStyle w:val="Normal"/>
        <w:bidi w:val="0"/>
        <w:jc w:val="start"/>
        <w:rPr/>
      </w:pPr>
      <w:r>
        <w:rPr/>
      </w:r>
    </w:p>
    <w:p>
      <w:pPr>
        <w:pStyle w:val="Normal"/>
        <w:bidi w:val="0"/>
        <w:jc w:val="start"/>
        <w:rPr/>
      </w:pPr>
      <w:r>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pPr>
        <w:pStyle w:val="Normal"/>
        <w:bidi w:val="0"/>
        <w:jc w:val="start"/>
        <w:rPr/>
      </w:pPr>
      <w:r>
        <w:rPr/>
      </w:r>
    </w:p>
    <w:p>
      <w:pPr>
        <w:pStyle w:val="Normal"/>
        <w:bidi w:val="0"/>
        <w:jc w:val="start"/>
        <w:rPr/>
      </w:pPr>
      <w:r>
        <w:rPr/>
        <w:t>3. Рекомендовать Верховному Суду Российской Федерации до 1 сентября 2023 г. представить предложения:</w:t>
      </w:r>
    </w:p>
    <w:p>
      <w:pPr>
        <w:pStyle w:val="Normal"/>
        <w:bidi w:val="0"/>
        <w:jc w:val="start"/>
        <w:rPr/>
      </w:pPr>
      <w:r>
        <w:rPr/>
      </w:r>
    </w:p>
    <w:p>
      <w:pPr>
        <w:pStyle w:val="Normal"/>
        <w:bidi w:val="0"/>
        <w:jc w:val="start"/>
        <w:rPr/>
      </w:pPr>
      <w:r>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pPr>
        <w:pStyle w:val="Normal"/>
        <w:bidi w:val="0"/>
        <w:jc w:val="start"/>
        <w:rPr/>
      </w:pPr>
      <w:r>
        <w:rPr/>
      </w:r>
    </w:p>
    <w:p>
      <w:pPr>
        <w:pStyle w:val="Normal"/>
        <w:bidi w:val="0"/>
        <w:jc w:val="start"/>
        <w:rPr/>
      </w:pPr>
      <w:r>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pPr>
        <w:pStyle w:val="Normal"/>
        <w:bidi w:val="0"/>
        <w:jc w:val="start"/>
        <w:rPr/>
      </w:pPr>
      <w:r>
        <w:rPr/>
      </w:r>
    </w:p>
    <w:p>
      <w:pPr>
        <w:pStyle w:val="Normal"/>
        <w:bidi w:val="0"/>
        <w:jc w:val="start"/>
        <w:rPr/>
      </w:pPr>
      <w:r>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pPr>
        <w:pStyle w:val="Normal"/>
        <w:bidi w:val="0"/>
        <w:jc w:val="start"/>
        <w:rPr/>
      </w:pPr>
      <w:r>
        <w:rPr/>
      </w:r>
    </w:p>
    <w:p>
      <w:pPr>
        <w:pStyle w:val="Normal"/>
        <w:bidi w:val="0"/>
        <w:jc w:val="start"/>
        <w:rPr/>
      </w:pPr>
      <w:r>
        <w:rPr/>
        <w:t>Доклад о результатах исполнения настоящего пункта представить до 30 мая 2024 г.</w:t>
      </w:r>
    </w:p>
    <w:p>
      <w:pPr>
        <w:pStyle w:val="Normal"/>
        <w:bidi w:val="0"/>
        <w:jc w:val="start"/>
        <w:rPr/>
      </w:pPr>
      <w:r>
        <w:rPr/>
      </w:r>
    </w:p>
    <w:p>
      <w:pPr>
        <w:pStyle w:val="Normal"/>
        <w:bidi w:val="0"/>
        <w:jc w:val="start"/>
        <w:rPr/>
      </w:pPr>
      <w:r>
        <w:rPr/>
        <w:t>5. Генеральной прокуратуре Российской Федерации:</w:t>
      </w:r>
    </w:p>
    <w:p>
      <w:pPr>
        <w:pStyle w:val="Normal"/>
        <w:bidi w:val="0"/>
        <w:jc w:val="start"/>
        <w:rPr/>
      </w:pPr>
      <w:r>
        <w:rPr/>
      </w:r>
    </w:p>
    <w:p>
      <w:pPr>
        <w:pStyle w:val="Normal"/>
        <w:bidi w:val="0"/>
        <w:jc w:val="start"/>
        <w:rPr/>
      </w:pPr>
      <w:r>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pPr>
        <w:pStyle w:val="Normal"/>
        <w:bidi w:val="0"/>
        <w:jc w:val="start"/>
        <w:rPr/>
      </w:pPr>
      <w:r>
        <w:rPr/>
      </w:r>
    </w:p>
    <w:p>
      <w:pPr>
        <w:pStyle w:val="Normal"/>
        <w:bidi w:val="0"/>
        <w:jc w:val="start"/>
        <w:rPr/>
      </w:pPr>
      <w:r>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pPr>
        <w:pStyle w:val="Normal"/>
        <w:bidi w:val="0"/>
        <w:jc w:val="start"/>
        <w:rPr/>
      </w:pPr>
      <w:r>
        <w:rPr/>
      </w:r>
    </w:p>
    <w:p>
      <w:pPr>
        <w:pStyle w:val="Normal"/>
        <w:bidi w:val="0"/>
        <w:jc w:val="start"/>
        <w:rPr/>
      </w:pPr>
      <w:r>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76.2 Уголовного кодекса Российской Федерации;</w:t>
      </w:r>
    </w:p>
    <w:p>
      <w:pPr>
        <w:pStyle w:val="Normal"/>
        <w:bidi w:val="0"/>
        <w:jc w:val="start"/>
        <w:rPr/>
      </w:pPr>
      <w:r>
        <w:rPr/>
      </w:r>
    </w:p>
    <w:p>
      <w:pPr>
        <w:pStyle w:val="Normal"/>
        <w:bidi w:val="0"/>
        <w:jc w:val="start"/>
        <w:rPr/>
      </w:pPr>
      <w:r>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pPr>
        <w:pStyle w:val="Normal"/>
        <w:bidi w:val="0"/>
        <w:jc w:val="start"/>
        <w:rPr/>
      </w:pPr>
      <w:r>
        <w:rPr/>
      </w:r>
    </w:p>
    <w:p>
      <w:pPr>
        <w:pStyle w:val="Normal"/>
        <w:bidi w:val="0"/>
        <w:jc w:val="start"/>
        <w:rPr/>
      </w:pPr>
      <w:r>
        <w:rPr/>
        <w:t>6. Министерству труда и социальной защиты Российской Федерации:</w:t>
      </w:r>
    </w:p>
    <w:p>
      <w:pPr>
        <w:pStyle w:val="Normal"/>
        <w:bidi w:val="0"/>
        <w:jc w:val="start"/>
        <w:rPr/>
      </w:pPr>
      <w:r>
        <w:rPr/>
      </w:r>
    </w:p>
    <w:p>
      <w:pPr>
        <w:pStyle w:val="Normal"/>
        <w:bidi w:val="0"/>
        <w:jc w:val="start"/>
        <w:rPr/>
      </w:pPr>
      <w:r>
        <w:rPr/>
        <w:t>а) подготовить методические рекомендации по вопросам:</w:t>
      </w:r>
    </w:p>
    <w:p>
      <w:pPr>
        <w:pStyle w:val="Normal"/>
        <w:bidi w:val="0"/>
        <w:jc w:val="start"/>
        <w:rPr/>
      </w:pPr>
      <w:r>
        <w:rPr/>
      </w:r>
    </w:p>
    <w:p>
      <w:pPr>
        <w:pStyle w:val="Normal"/>
        <w:bidi w:val="0"/>
        <w:jc w:val="start"/>
        <w:rPr/>
      </w:pPr>
      <w:r>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pPr>
        <w:pStyle w:val="Normal"/>
        <w:bidi w:val="0"/>
        <w:jc w:val="start"/>
        <w:rPr/>
      </w:pPr>
      <w:r>
        <w:rPr/>
      </w:r>
    </w:p>
    <w:p>
      <w:pPr>
        <w:pStyle w:val="Normal"/>
        <w:bidi w:val="0"/>
        <w:jc w:val="start"/>
        <w:rPr/>
      </w:pPr>
      <w:r>
        <w:rPr/>
        <w:t>формирования плана по противодействию коррупции федерального органа исполнительной власти;</w:t>
      </w:r>
    </w:p>
    <w:p>
      <w:pPr>
        <w:pStyle w:val="Normal"/>
        <w:bidi w:val="0"/>
        <w:jc w:val="start"/>
        <w:rPr/>
      </w:pPr>
      <w:r>
        <w:rPr/>
      </w:r>
    </w:p>
    <w:p>
      <w:pPr>
        <w:pStyle w:val="Normal"/>
        <w:bidi w:val="0"/>
        <w:jc w:val="start"/>
        <w:rPr/>
      </w:pPr>
      <w:r>
        <w:rPr/>
        <w:t>б) подготовить обзор правоприменительной практики, связанной с защитой лиц, сообщивших о ставших им известными фактах коррупции.</w:t>
      </w:r>
    </w:p>
    <w:p>
      <w:pPr>
        <w:pStyle w:val="Normal"/>
        <w:bidi w:val="0"/>
        <w:jc w:val="start"/>
        <w:rPr/>
      </w:pPr>
      <w:r>
        <w:rPr/>
      </w:r>
    </w:p>
    <w:p>
      <w:pPr>
        <w:pStyle w:val="Normal"/>
        <w:bidi w:val="0"/>
        <w:jc w:val="start"/>
        <w:rPr/>
      </w:pPr>
      <w:r>
        <w:rPr/>
        <w:t>Доклад о результатах исполнения настоящего пункта представить до 25 декабря 2023 г.</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II. Повышение эффективности мер по предотвращению и урегулированию конфликта интересов</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7. Правительству Российской Федерации:</w:t>
      </w:r>
    </w:p>
    <w:p>
      <w:pPr>
        <w:pStyle w:val="Normal"/>
        <w:bidi w:val="0"/>
        <w:jc w:val="start"/>
        <w:rPr/>
      </w:pPr>
      <w:r>
        <w:rPr/>
      </w:r>
    </w:p>
    <w:p>
      <w:pPr>
        <w:pStyle w:val="Normal"/>
        <w:bidi w:val="0"/>
        <w:jc w:val="start"/>
        <w:rPr/>
      </w:pPr>
      <w:r>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pPr>
        <w:pStyle w:val="Normal"/>
        <w:bidi w:val="0"/>
        <w:jc w:val="start"/>
        <w:rPr/>
      </w:pPr>
      <w:r>
        <w:rPr/>
      </w:r>
    </w:p>
    <w:p>
      <w:pPr>
        <w:pStyle w:val="Normal"/>
        <w:bidi w:val="0"/>
        <w:jc w:val="start"/>
        <w:rPr/>
      </w:pPr>
      <w:r>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pPr>
        <w:pStyle w:val="Normal"/>
        <w:bidi w:val="0"/>
        <w:jc w:val="start"/>
        <w:rPr/>
      </w:pPr>
      <w:r>
        <w:rPr/>
      </w:r>
    </w:p>
    <w:p>
      <w:pPr>
        <w:pStyle w:val="Normal"/>
        <w:bidi w:val="0"/>
        <w:jc w:val="start"/>
        <w:rPr/>
      </w:pPr>
      <w:r>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pPr>
        <w:pStyle w:val="Normal"/>
        <w:bidi w:val="0"/>
        <w:jc w:val="start"/>
        <w:rPr/>
      </w:pPr>
      <w:r>
        <w:rPr/>
      </w:r>
    </w:p>
    <w:p>
      <w:pPr>
        <w:pStyle w:val="Normal"/>
        <w:bidi w:val="0"/>
        <w:jc w:val="start"/>
        <w:rPr/>
      </w:pPr>
      <w:r>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pPr>
        <w:pStyle w:val="Normal"/>
        <w:bidi w:val="0"/>
        <w:jc w:val="start"/>
        <w:rPr/>
      </w:pPr>
      <w:r>
        <w:rPr/>
      </w:r>
    </w:p>
    <w:p>
      <w:pPr>
        <w:pStyle w:val="Normal"/>
        <w:bidi w:val="0"/>
        <w:jc w:val="start"/>
        <w:rPr/>
      </w:pPr>
      <w:r>
        <w:rPr/>
        <w:t>Доклад о результатах исполнения подпунктов "а" и "б" настоящего пункта представить до 20 марта 2023 г.;</w:t>
      </w:r>
    </w:p>
    <w:p>
      <w:pPr>
        <w:pStyle w:val="Normal"/>
        <w:bidi w:val="0"/>
        <w:jc w:val="start"/>
        <w:rPr/>
      </w:pPr>
      <w:r>
        <w:rPr/>
      </w:r>
    </w:p>
    <w:p>
      <w:pPr>
        <w:pStyle w:val="Normal"/>
        <w:bidi w:val="0"/>
        <w:jc w:val="start"/>
        <w:rPr/>
      </w:pPr>
      <w:r>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pPr>
        <w:pStyle w:val="Normal"/>
        <w:bidi w:val="0"/>
        <w:jc w:val="start"/>
        <w:rPr/>
      </w:pPr>
      <w:r>
        <w:rPr/>
      </w:r>
    </w:p>
    <w:p>
      <w:pPr>
        <w:pStyle w:val="Normal"/>
        <w:bidi w:val="0"/>
        <w:jc w:val="start"/>
        <w:rPr/>
      </w:pPr>
      <w:r>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pPr>
        <w:pStyle w:val="Normal"/>
        <w:bidi w:val="0"/>
        <w:jc w:val="start"/>
        <w:rPr/>
      </w:pPr>
      <w:r>
        <w:rPr/>
      </w:r>
    </w:p>
    <w:p>
      <w:pPr>
        <w:pStyle w:val="Normal"/>
        <w:bidi w:val="0"/>
        <w:jc w:val="start"/>
        <w:rPr/>
      </w:pPr>
      <w:r>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pPr>
        <w:pStyle w:val="Normal"/>
        <w:bidi w:val="0"/>
        <w:jc w:val="start"/>
        <w:rPr/>
      </w:pPr>
      <w:r>
        <w:rPr/>
      </w:r>
    </w:p>
    <w:p>
      <w:pPr>
        <w:pStyle w:val="Normal"/>
        <w:bidi w:val="0"/>
        <w:jc w:val="start"/>
        <w:rPr/>
      </w:pPr>
      <w:r>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pPr>
        <w:pStyle w:val="Normal"/>
        <w:bidi w:val="0"/>
        <w:jc w:val="start"/>
        <w:rPr/>
      </w:pPr>
      <w:r>
        <w:rPr/>
      </w:r>
    </w:p>
    <w:p>
      <w:pPr>
        <w:pStyle w:val="Normal"/>
        <w:bidi w:val="0"/>
        <w:jc w:val="start"/>
        <w:rPr/>
      </w:pPr>
      <w:r>
        <w:rPr/>
        <w:t>Доклад о результатах исполнения настоящего пункта представить до 1 июля 2024 г.</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11. Правительству Российской Федерации:</w:t>
      </w:r>
    </w:p>
    <w:p>
      <w:pPr>
        <w:pStyle w:val="Normal"/>
        <w:bidi w:val="0"/>
        <w:jc w:val="start"/>
        <w:rPr/>
      </w:pPr>
      <w:r>
        <w:rPr/>
      </w:r>
    </w:p>
    <w:p>
      <w:pPr>
        <w:pStyle w:val="Normal"/>
        <w:bidi w:val="0"/>
        <w:jc w:val="start"/>
        <w:rPr/>
      </w:pPr>
      <w:r>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pPr>
        <w:pStyle w:val="Normal"/>
        <w:bidi w:val="0"/>
        <w:jc w:val="start"/>
        <w:rPr/>
      </w:pPr>
      <w:r>
        <w:rPr/>
      </w:r>
    </w:p>
    <w:p>
      <w:pPr>
        <w:pStyle w:val="Normal"/>
        <w:bidi w:val="0"/>
        <w:jc w:val="start"/>
        <w:rPr/>
      </w:pPr>
      <w:r>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частью третьей статьи 7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pPr>
        <w:pStyle w:val="Normal"/>
        <w:bidi w:val="0"/>
        <w:jc w:val="start"/>
        <w:rPr/>
      </w:pPr>
      <w:r>
        <w:rPr/>
      </w:r>
    </w:p>
    <w:p>
      <w:pPr>
        <w:pStyle w:val="Normal"/>
        <w:bidi w:val="0"/>
        <w:jc w:val="start"/>
        <w:rPr/>
      </w:pPr>
      <w:r>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pPr>
        <w:pStyle w:val="Normal"/>
        <w:bidi w:val="0"/>
        <w:jc w:val="start"/>
        <w:rPr/>
      </w:pPr>
      <w:r>
        <w:rPr/>
      </w:r>
    </w:p>
    <w:p>
      <w:pPr>
        <w:pStyle w:val="Normal"/>
        <w:bidi w:val="0"/>
        <w:jc w:val="start"/>
        <w:rPr/>
      </w:pPr>
      <w:r>
        <w:rPr/>
        <w:t>Доклад об исполнении настоящего пункта представить до 15 ноября 2022 г.</w:t>
      </w:r>
    </w:p>
    <w:p>
      <w:pPr>
        <w:pStyle w:val="Normal"/>
        <w:bidi w:val="0"/>
        <w:jc w:val="start"/>
        <w:rPr/>
      </w:pPr>
      <w:r>
        <w:rPr/>
      </w:r>
    </w:p>
    <w:p>
      <w:pPr>
        <w:pStyle w:val="Normal"/>
        <w:bidi w:val="0"/>
        <w:jc w:val="start"/>
        <w:rPr/>
      </w:pPr>
      <w:r>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pPr>
        <w:pStyle w:val="Normal"/>
        <w:bidi w:val="0"/>
        <w:jc w:val="start"/>
        <w:rPr/>
      </w:pPr>
      <w:r>
        <w:rPr/>
      </w:r>
    </w:p>
    <w:p>
      <w:pPr>
        <w:pStyle w:val="Normal"/>
        <w:bidi w:val="0"/>
        <w:jc w:val="start"/>
        <w:rPr/>
      </w:pPr>
      <w:r>
        <w:rPr/>
        <w:t>Доклад об исполнении настоящего пункта представить до 1 ноября 2021 г.</w:t>
      </w:r>
    </w:p>
    <w:p>
      <w:pPr>
        <w:pStyle w:val="Normal"/>
        <w:bidi w:val="0"/>
        <w:jc w:val="start"/>
        <w:rPr/>
      </w:pPr>
      <w:r>
        <w:rPr/>
      </w:r>
    </w:p>
    <w:p>
      <w:pPr>
        <w:pStyle w:val="Normal"/>
        <w:bidi w:val="0"/>
        <w:jc w:val="start"/>
        <w:rPr/>
      </w:pPr>
      <w:r>
        <w:rPr/>
        <w:t>13. Министерству труда и социальной защиты Российской Федерации:</w:t>
      </w:r>
    </w:p>
    <w:p>
      <w:pPr>
        <w:pStyle w:val="Normal"/>
        <w:bidi w:val="0"/>
        <w:jc w:val="start"/>
        <w:rPr/>
      </w:pPr>
      <w:r>
        <w:rPr/>
      </w:r>
    </w:p>
    <w:p>
      <w:pPr>
        <w:pStyle w:val="Normal"/>
        <w:bidi w:val="0"/>
        <w:jc w:val="start"/>
        <w:rPr/>
      </w:pPr>
      <w:r>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pPr>
        <w:pStyle w:val="Normal"/>
        <w:bidi w:val="0"/>
        <w:jc w:val="start"/>
        <w:rPr/>
      </w:pPr>
      <w:r>
        <w:rPr/>
      </w:r>
    </w:p>
    <w:p>
      <w:pPr>
        <w:pStyle w:val="Normal"/>
        <w:bidi w:val="0"/>
        <w:jc w:val="start"/>
        <w:rPr/>
      </w:pPr>
      <w:r>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pPr>
        <w:pStyle w:val="Normal"/>
        <w:bidi w:val="0"/>
        <w:jc w:val="start"/>
        <w:rPr/>
      </w:pPr>
      <w:r>
        <w:rPr/>
      </w:r>
    </w:p>
    <w:p>
      <w:pPr>
        <w:pStyle w:val="Normal"/>
        <w:bidi w:val="0"/>
        <w:jc w:val="start"/>
        <w:rPr/>
      </w:pPr>
      <w:r>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pPr>
        <w:pStyle w:val="Normal"/>
        <w:bidi w:val="0"/>
        <w:jc w:val="start"/>
        <w:rPr/>
      </w:pPr>
      <w:r>
        <w:rPr/>
      </w:r>
    </w:p>
    <w:p>
      <w:pPr>
        <w:pStyle w:val="Normal"/>
        <w:bidi w:val="0"/>
        <w:jc w:val="start"/>
        <w:rPr/>
      </w:pPr>
      <w:r>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pPr>
        <w:pStyle w:val="Normal"/>
        <w:bidi w:val="0"/>
        <w:jc w:val="start"/>
        <w:rPr/>
      </w:pPr>
      <w:r>
        <w:rPr/>
      </w:r>
    </w:p>
    <w:p>
      <w:pPr>
        <w:pStyle w:val="Normal"/>
        <w:bidi w:val="0"/>
        <w:jc w:val="start"/>
        <w:rPr/>
      </w:pPr>
      <w:r>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pPr>
        <w:pStyle w:val="Normal"/>
        <w:bidi w:val="0"/>
        <w:jc w:val="start"/>
        <w:rPr/>
      </w:pPr>
      <w:r>
        <w:rPr/>
      </w:r>
    </w:p>
    <w:p>
      <w:pPr>
        <w:pStyle w:val="Normal"/>
        <w:bidi w:val="0"/>
        <w:jc w:val="start"/>
        <w:rPr/>
      </w:pPr>
      <w:r>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pPr>
        <w:pStyle w:val="Normal"/>
        <w:bidi w:val="0"/>
        <w:jc w:val="start"/>
        <w:rPr/>
      </w:pPr>
      <w:r>
        <w:rPr/>
      </w:r>
    </w:p>
    <w:p>
      <w:pPr>
        <w:pStyle w:val="Normal"/>
        <w:bidi w:val="0"/>
        <w:jc w:val="start"/>
        <w:rPr/>
      </w:pPr>
      <w:r>
        <w:rPr/>
        <w:t>Доклад о результатах исполнения подпунктов "а" - "в" настоящего пункта представить до 10 октября 2022 г.;</w:t>
      </w:r>
    </w:p>
    <w:p>
      <w:pPr>
        <w:pStyle w:val="Normal"/>
        <w:bidi w:val="0"/>
        <w:jc w:val="start"/>
        <w:rPr/>
      </w:pPr>
      <w:r>
        <w:rPr/>
      </w:r>
    </w:p>
    <w:p>
      <w:pPr>
        <w:pStyle w:val="Normal"/>
        <w:bidi w:val="0"/>
        <w:jc w:val="start"/>
        <w:rPr/>
      </w:pPr>
      <w:r>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pPr>
        <w:pStyle w:val="Normal"/>
        <w:bidi w:val="0"/>
        <w:jc w:val="start"/>
        <w:rPr/>
      </w:pPr>
      <w:r>
        <w:rPr/>
      </w:r>
    </w:p>
    <w:p>
      <w:pPr>
        <w:pStyle w:val="Normal"/>
        <w:bidi w:val="0"/>
        <w:jc w:val="start"/>
        <w:rPr/>
      </w:pPr>
      <w:r>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IV. Совершенствование правового регулирования ответственности за несоблюдение антикоррупционных стандартов</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pPr>
        <w:pStyle w:val="Normal"/>
        <w:bidi w:val="0"/>
        <w:jc w:val="start"/>
        <w:rPr/>
      </w:pPr>
      <w:r>
        <w:rPr/>
      </w:r>
    </w:p>
    <w:p>
      <w:pPr>
        <w:pStyle w:val="Normal"/>
        <w:bidi w:val="0"/>
        <w:jc w:val="start"/>
        <w:rPr/>
      </w:pPr>
      <w:r>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pPr>
        <w:pStyle w:val="Normal"/>
        <w:bidi w:val="0"/>
        <w:jc w:val="start"/>
        <w:rPr/>
      </w:pPr>
      <w:r>
        <w:rPr/>
      </w:r>
    </w:p>
    <w:p>
      <w:pPr>
        <w:pStyle w:val="Normal"/>
        <w:bidi w:val="0"/>
        <w:jc w:val="start"/>
        <w:rPr/>
      </w:pPr>
      <w:r>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pPr>
        <w:pStyle w:val="Normal"/>
        <w:bidi w:val="0"/>
        <w:jc w:val="start"/>
        <w:rPr/>
      </w:pPr>
      <w:r>
        <w:rPr/>
      </w:r>
    </w:p>
    <w:p>
      <w:pPr>
        <w:pStyle w:val="Normal"/>
        <w:bidi w:val="0"/>
        <w:jc w:val="start"/>
        <w:rPr/>
      </w:pPr>
      <w:r>
        <w:rPr/>
        <w:t>15. Министерству труда и социальной защиты Российской Федерации:</w:t>
      </w:r>
    </w:p>
    <w:p>
      <w:pPr>
        <w:pStyle w:val="Normal"/>
        <w:bidi w:val="0"/>
        <w:jc w:val="start"/>
        <w:rPr/>
      </w:pPr>
      <w:r>
        <w:rPr/>
      </w:r>
    </w:p>
    <w:p>
      <w:pPr>
        <w:pStyle w:val="Normal"/>
        <w:bidi w:val="0"/>
        <w:jc w:val="start"/>
        <w:rPr/>
      </w:pPr>
      <w:r>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pPr>
        <w:pStyle w:val="Normal"/>
        <w:bidi w:val="0"/>
        <w:jc w:val="start"/>
        <w:rPr/>
      </w:pPr>
      <w:r>
        <w:rPr/>
      </w:r>
    </w:p>
    <w:p>
      <w:pPr>
        <w:pStyle w:val="Normal"/>
        <w:bidi w:val="0"/>
        <w:jc w:val="start"/>
        <w:rPr/>
      </w:pPr>
      <w:r>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pPr>
        <w:pStyle w:val="Normal"/>
        <w:bidi w:val="0"/>
        <w:jc w:val="start"/>
        <w:rPr/>
      </w:pPr>
      <w:r>
        <w:rPr/>
      </w:r>
    </w:p>
    <w:p>
      <w:pPr>
        <w:pStyle w:val="Normal"/>
        <w:bidi w:val="0"/>
        <w:jc w:val="start"/>
        <w:rPr/>
      </w:pPr>
      <w:r>
        <w:rPr/>
        <w:t>в) проанализировать правоприменительную практику, связанную с реализацией Федерального закона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V. Применение мер административного, уголовного и уголовно-процессуального воздействия и уголовного преследования</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pPr>
        <w:pStyle w:val="Normal"/>
        <w:bidi w:val="0"/>
        <w:jc w:val="start"/>
        <w:rPr/>
      </w:pPr>
      <w:r>
        <w:rPr/>
      </w:r>
    </w:p>
    <w:p>
      <w:pPr>
        <w:pStyle w:val="Normal"/>
        <w:bidi w:val="0"/>
        <w:jc w:val="start"/>
        <w:rPr/>
      </w:pPr>
      <w:r>
        <w:rPr/>
        <w:t>Доклад о результатах исполнения настоящего пункта представить до 30 декабря 2021 г.</w:t>
      </w:r>
    </w:p>
    <w:p>
      <w:pPr>
        <w:pStyle w:val="Normal"/>
        <w:bidi w:val="0"/>
        <w:jc w:val="start"/>
        <w:rPr/>
      </w:pPr>
      <w:r>
        <w:rPr/>
      </w:r>
    </w:p>
    <w:p>
      <w:pPr>
        <w:pStyle w:val="Normal"/>
        <w:bidi w:val="0"/>
        <w:jc w:val="start"/>
        <w:rPr/>
      </w:pPr>
      <w:r>
        <w:rPr/>
        <w:t>17. Генеральной прокуратуре Российской Федерации:</w:t>
      </w:r>
    </w:p>
    <w:p>
      <w:pPr>
        <w:pStyle w:val="Normal"/>
        <w:bidi w:val="0"/>
        <w:jc w:val="start"/>
        <w:rPr/>
      </w:pPr>
      <w:r>
        <w:rPr/>
      </w:r>
    </w:p>
    <w:p>
      <w:pPr>
        <w:pStyle w:val="Normal"/>
        <w:bidi w:val="0"/>
        <w:jc w:val="start"/>
        <w:rPr/>
      </w:pPr>
      <w:r>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pPr>
        <w:pStyle w:val="Normal"/>
        <w:bidi w:val="0"/>
        <w:jc w:val="start"/>
        <w:rPr/>
      </w:pPr>
      <w:r>
        <w:rPr/>
      </w:r>
    </w:p>
    <w:p>
      <w:pPr>
        <w:pStyle w:val="Normal"/>
        <w:bidi w:val="0"/>
        <w:jc w:val="start"/>
        <w:rPr/>
      </w:pPr>
      <w:r>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pPr>
        <w:pStyle w:val="Normal"/>
        <w:bidi w:val="0"/>
        <w:jc w:val="start"/>
        <w:rPr/>
      </w:pPr>
      <w:r>
        <w:rPr/>
      </w:r>
    </w:p>
    <w:p>
      <w:pPr>
        <w:pStyle w:val="Normal"/>
        <w:bidi w:val="0"/>
        <w:jc w:val="start"/>
        <w:rPr/>
      </w:pPr>
      <w:r>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pPr>
        <w:pStyle w:val="Normal"/>
        <w:bidi w:val="0"/>
        <w:jc w:val="start"/>
        <w:rPr/>
      </w:pPr>
      <w:r>
        <w:rPr/>
      </w:r>
    </w:p>
    <w:p>
      <w:pPr>
        <w:pStyle w:val="Normal"/>
        <w:bidi w:val="0"/>
        <w:jc w:val="start"/>
        <w:rPr/>
      </w:pPr>
      <w:r>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pPr>
        <w:pStyle w:val="Normal"/>
        <w:bidi w:val="0"/>
        <w:jc w:val="start"/>
        <w:rPr/>
      </w:pPr>
      <w:r>
        <w:rPr/>
      </w:r>
    </w:p>
    <w:p>
      <w:pPr>
        <w:pStyle w:val="Normal"/>
        <w:bidi w:val="0"/>
        <w:jc w:val="start"/>
        <w:rPr/>
      </w:pPr>
      <w:r>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pPr>
        <w:pStyle w:val="Normal"/>
        <w:bidi w:val="0"/>
        <w:jc w:val="start"/>
        <w:rPr/>
      </w:pPr>
      <w:r>
        <w:rPr/>
      </w:r>
    </w:p>
    <w:p>
      <w:pPr>
        <w:pStyle w:val="Normal"/>
        <w:bidi w:val="0"/>
        <w:jc w:val="start"/>
        <w:rPr/>
      </w:pPr>
      <w:r>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pPr>
        <w:pStyle w:val="Normal"/>
        <w:bidi w:val="0"/>
        <w:jc w:val="start"/>
        <w:rPr/>
      </w:pPr>
      <w:r>
        <w:rPr/>
      </w:r>
    </w:p>
    <w:p>
      <w:pPr>
        <w:pStyle w:val="Normal"/>
        <w:bidi w:val="0"/>
        <w:jc w:val="start"/>
        <w:rPr/>
      </w:pPr>
      <w:r>
        <w:rPr/>
        <w:t>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pPr>
        <w:pStyle w:val="Normal"/>
        <w:bidi w:val="0"/>
        <w:jc w:val="start"/>
        <w:rPr/>
      </w:pPr>
      <w:r>
        <w:rPr/>
      </w:r>
    </w:p>
    <w:p>
      <w:pPr>
        <w:pStyle w:val="Normal"/>
        <w:bidi w:val="0"/>
        <w:jc w:val="start"/>
        <w:rPr/>
      </w:pPr>
      <w:r>
        <w:rPr/>
        <w:t>о внесении в части первую и четвертую статьи 204 1 и часть пятую статьи 291 1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pPr>
        <w:pStyle w:val="Normal"/>
        <w:bidi w:val="0"/>
        <w:jc w:val="start"/>
        <w:rPr/>
      </w:pPr>
      <w:r>
        <w:rPr/>
      </w:r>
    </w:p>
    <w:p>
      <w:pPr>
        <w:pStyle w:val="Normal"/>
        <w:bidi w:val="0"/>
        <w:jc w:val="start"/>
        <w:rPr/>
      </w:pPr>
      <w:r>
        <w:rPr/>
        <w:t>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Normal"/>
        <w:bidi w:val="0"/>
        <w:jc w:val="start"/>
        <w:rPr/>
      </w:pPr>
      <w:r>
        <w:rPr/>
      </w:r>
    </w:p>
    <w:p>
      <w:pPr>
        <w:pStyle w:val="Normal"/>
        <w:bidi w:val="0"/>
        <w:jc w:val="start"/>
        <w:rPr/>
      </w:pPr>
      <w:r>
        <w:rPr/>
        <w:t>Доклад о результатах исполнения настоящего пункта представлять ежегодно, до 15 марта. Итоговый доклад представить до 10 декабря 2024 г.</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VI. Обеспечение защиты информации ограниченного доступа, полученной при осуществлении деятельности в области противодействия коррупции</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20. Правительству Российской Федерации:</w:t>
      </w:r>
    </w:p>
    <w:p>
      <w:pPr>
        <w:pStyle w:val="Normal"/>
        <w:bidi w:val="0"/>
        <w:jc w:val="start"/>
        <w:rPr/>
      </w:pPr>
      <w:r>
        <w:rPr/>
      </w:r>
    </w:p>
    <w:p>
      <w:pPr>
        <w:pStyle w:val="Normal"/>
        <w:bidi w:val="0"/>
        <w:jc w:val="start"/>
        <w:rPr/>
      </w:pPr>
      <w:r>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pPr>
        <w:pStyle w:val="Normal"/>
        <w:bidi w:val="0"/>
        <w:jc w:val="start"/>
        <w:rPr/>
      </w:pPr>
      <w:r>
        <w:rPr/>
      </w:r>
    </w:p>
    <w:p>
      <w:pPr>
        <w:pStyle w:val="Normal"/>
        <w:bidi w:val="0"/>
        <w:jc w:val="start"/>
        <w:rPr/>
      </w:pPr>
      <w:r>
        <w:rPr/>
        <w:t>б) до 20 мая 2024 г. представить предложения:</w:t>
      </w:r>
    </w:p>
    <w:p>
      <w:pPr>
        <w:pStyle w:val="Normal"/>
        <w:bidi w:val="0"/>
        <w:jc w:val="start"/>
        <w:rPr/>
      </w:pPr>
      <w:r>
        <w:rPr/>
      </w:r>
    </w:p>
    <w:p>
      <w:pPr>
        <w:pStyle w:val="Normal"/>
        <w:bidi w:val="0"/>
        <w:jc w:val="start"/>
        <w:rPr/>
      </w:pPr>
      <w:r>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pPr>
        <w:pStyle w:val="Normal"/>
        <w:bidi w:val="0"/>
        <w:jc w:val="start"/>
        <w:rPr/>
      </w:pPr>
      <w:r>
        <w:rPr/>
      </w:r>
    </w:p>
    <w:p>
      <w:pPr>
        <w:pStyle w:val="Normal"/>
        <w:bidi w:val="0"/>
        <w:jc w:val="start"/>
        <w:rPr/>
      </w:pPr>
      <w:r>
        <w:rP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pPr>
        <w:pStyle w:val="Normal"/>
        <w:bidi w:val="0"/>
        <w:jc w:val="start"/>
        <w:rPr/>
      </w:pPr>
      <w:r>
        <w:rPr/>
      </w:r>
    </w:p>
    <w:p>
      <w:pPr>
        <w:pStyle w:val="Normal"/>
        <w:bidi w:val="0"/>
        <w:jc w:val="start"/>
        <w:rPr/>
      </w:pPr>
      <w:r>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22. Правительству Российской Федерации:</w:t>
      </w:r>
    </w:p>
    <w:p>
      <w:pPr>
        <w:pStyle w:val="Normal"/>
        <w:bidi w:val="0"/>
        <w:jc w:val="start"/>
        <w:rPr/>
      </w:pPr>
      <w:r>
        <w:rPr/>
      </w:r>
    </w:p>
    <w:p>
      <w:pPr>
        <w:pStyle w:val="Normal"/>
        <w:bidi w:val="0"/>
        <w:jc w:val="start"/>
        <w:rPr/>
      </w:pPr>
      <w:r>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pPr>
        <w:pStyle w:val="Normal"/>
        <w:bidi w:val="0"/>
        <w:jc w:val="start"/>
        <w:rPr/>
      </w:pPr>
      <w:r>
        <w:rPr/>
      </w:r>
    </w:p>
    <w:p>
      <w:pPr>
        <w:pStyle w:val="Normal"/>
        <w:bidi w:val="0"/>
        <w:jc w:val="start"/>
        <w:rPr/>
      </w:pPr>
      <w:r>
        <w:rPr/>
        <w:t>на лиц, замещавших государственные должности;</w:t>
      </w:r>
    </w:p>
    <w:p>
      <w:pPr>
        <w:pStyle w:val="Normal"/>
        <w:bidi w:val="0"/>
        <w:jc w:val="start"/>
        <w:rPr/>
      </w:pPr>
      <w:r>
        <w:rPr/>
      </w:r>
    </w:p>
    <w:p>
      <w:pPr>
        <w:pStyle w:val="Normal"/>
        <w:bidi w:val="0"/>
        <w:jc w:val="start"/>
        <w:rPr/>
      </w:pPr>
      <w:r>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pPr>
        <w:pStyle w:val="Normal"/>
        <w:bidi w:val="0"/>
        <w:jc w:val="start"/>
        <w:rPr/>
      </w:pPr>
      <w:r>
        <w:rPr/>
      </w:r>
    </w:p>
    <w:p>
      <w:pPr>
        <w:pStyle w:val="Normal"/>
        <w:bidi w:val="0"/>
        <w:jc w:val="start"/>
        <w:rPr/>
      </w:pPr>
      <w:r>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VIII. Реализация мер по противодействию коррупции в организациях, осуществляющих деятельность в частном секторе экономики</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pPr>
        <w:pStyle w:val="Normal"/>
        <w:bidi w:val="0"/>
        <w:jc w:val="start"/>
        <w:rPr/>
      </w:pPr>
      <w:r>
        <w:rPr/>
      </w:r>
    </w:p>
    <w:p>
      <w:pPr>
        <w:pStyle w:val="Normal"/>
        <w:bidi w:val="0"/>
        <w:jc w:val="start"/>
        <w:rPr/>
      </w:pPr>
      <w:r>
        <w:rPr/>
        <w:t>Доклад о результатах исполнения настоящего пункта представить до 30 мая 2023 г.</w:t>
      </w:r>
    </w:p>
    <w:p>
      <w:pPr>
        <w:pStyle w:val="Normal"/>
        <w:bidi w:val="0"/>
        <w:jc w:val="start"/>
        <w:rPr/>
      </w:pPr>
      <w:r>
        <w:rPr/>
      </w:r>
    </w:p>
    <w:p>
      <w:pPr>
        <w:pStyle w:val="Normal"/>
        <w:bidi w:val="0"/>
        <w:jc w:val="start"/>
        <w:rPr/>
      </w:pPr>
      <w:r>
        <w:rPr/>
        <w:t>24. Рекомендовать Торгово-промышленной палате Российской Федерации:</w:t>
      </w:r>
    </w:p>
    <w:p>
      <w:pPr>
        <w:pStyle w:val="Normal"/>
        <w:bidi w:val="0"/>
        <w:jc w:val="start"/>
        <w:rPr/>
      </w:pPr>
      <w:r>
        <w:rPr/>
      </w:r>
    </w:p>
    <w:p>
      <w:pPr>
        <w:pStyle w:val="Normal"/>
        <w:bidi w:val="0"/>
        <w:jc w:val="start"/>
        <w:rPr/>
      </w:pPr>
      <w:r>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pPr>
        <w:pStyle w:val="Normal"/>
        <w:bidi w:val="0"/>
        <w:jc w:val="start"/>
        <w:rPr/>
      </w:pPr>
      <w:r>
        <w:rPr/>
      </w:r>
    </w:p>
    <w:p>
      <w:pPr>
        <w:pStyle w:val="Normal"/>
        <w:bidi w:val="0"/>
        <w:jc w:val="start"/>
        <w:rPr/>
      </w:pPr>
      <w:r>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pPr>
        <w:pStyle w:val="Normal"/>
        <w:bidi w:val="0"/>
        <w:jc w:val="start"/>
        <w:rPr/>
      </w:pPr>
      <w:r>
        <w:rPr/>
      </w:r>
    </w:p>
    <w:p>
      <w:pPr>
        <w:pStyle w:val="Normal"/>
        <w:bidi w:val="0"/>
        <w:jc w:val="start"/>
        <w:rPr/>
      </w:pPr>
      <w:r>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pPr>
        <w:pStyle w:val="Normal"/>
        <w:bidi w:val="0"/>
        <w:jc w:val="start"/>
        <w:rPr/>
      </w:pPr>
      <w:r>
        <w:rPr/>
      </w:r>
    </w:p>
    <w:p>
      <w:pPr>
        <w:pStyle w:val="Normal"/>
        <w:bidi w:val="0"/>
        <w:jc w:val="start"/>
        <w:rPr/>
      </w:pPr>
      <w:r>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IX. Совершенствование правовых и организационных основ противодействия коррупции в субъектах Российской Федерации</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25. Правительству Российской Федерации:</w:t>
      </w:r>
    </w:p>
    <w:p>
      <w:pPr>
        <w:pStyle w:val="Normal"/>
        <w:bidi w:val="0"/>
        <w:jc w:val="start"/>
        <w:rPr/>
      </w:pPr>
      <w:r>
        <w:rPr/>
      </w:r>
    </w:p>
    <w:p>
      <w:pPr>
        <w:pStyle w:val="Normal"/>
        <w:bidi w:val="0"/>
        <w:jc w:val="start"/>
        <w:rPr/>
      </w:pPr>
      <w:r>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pPr>
        <w:pStyle w:val="Normal"/>
        <w:bidi w:val="0"/>
        <w:jc w:val="start"/>
        <w:rPr/>
      </w:pPr>
      <w:r>
        <w:rPr/>
      </w:r>
    </w:p>
    <w:p>
      <w:pPr>
        <w:pStyle w:val="Normal"/>
        <w:bidi w:val="0"/>
        <w:jc w:val="start"/>
        <w:rPr/>
      </w:pPr>
      <w:r>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pPr>
        <w:pStyle w:val="Normal"/>
        <w:bidi w:val="0"/>
        <w:jc w:val="start"/>
        <w:rPr/>
      </w:pPr>
      <w:r>
        <w:rPr/>
      </w:r>
    </w:p>
    <w:p>
      <w:pPr>
        <w:pStyle w:val="Normal"/>
        <w:bidi w:val="0"/>
        <w:jc w:val="start"/>
        <w:rPr/>
      </w:pPr>
      <w:r>
        <w:rPr/>
        <w:t>Пункт 26 изменен с 26 июня 2023 г. - Указ Президента России от 26 июня 2023 г. N 474</w:t>
      </w:r>
    </w:p>
    <w:p>
      <w:pPr>
        <w:pStyle w:val="Normal"/>
        <w:bidi w:val="0"/>
        <w:jc w:val="start"/>
        <w:rPr/>
      </w:pPr>
      <w:r>
        <w:rPr/>
      </w:r>
    </w:p>
    <w:p>
      <w:pPr>
        <w:pStyle w:val="Normal"/>
        <w:bidi w:val="0"/>
        <w:jc w:val="start"/>
        <w:rPr/>
      </w:pPr>
      <w:r>
        <w:rPr/>
        <w:t>См. предыдущую редакцию</w:t>
      </w:r>
    </w:p>
    <w:p>
      <w:pPr>
        <w:pStyle w:val="Normal"/>
        <w:bidi w:val="0"/>
        <w:jc w:val="start"/>
        <w:rPr/>
      </w:pPr>
      <w:r>
        <w:rPr/>
      </w:r>
    </w:p>
    <w:p>
      <w:pPr>
        <w:pStyle w:val="Normal"/>
        <w:bidi w:val="0"/>
        <w:jc w:val="start"/>
        <w:rPr/>
      </w:pPr>
      <w:r>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pPr>
        <w:pStyle w:val="Normal"/>
        <w:bidi w:val="0"/>
        <w:jc w:val="start"/>
        <w:rPr/>
      </w:pPr>
      <w:r>
        <w:rPr/>
      </w:r>
    </w:p>
    <w:p>
      <w:pPr>
        <w:pStyle w:val="Normal"/>
        <w:bidi w:val="0"/>
        <w:jc w:val="start"/>
        <w:rPr/>
      </w:pPr>
      <w:r>
        <w:rPr/>
        <w:t>Доклад о результатах исполнения настоящего пункта представить до 10 декабря 2024 г.</w:t>
      </w:r>
    </w:p>
    <w:p>
      <w:pPr>
        <w:pStyle w:val="Normal"/>
        <w:bidi w:val="0"/>
        <w:jc w:val="start"/>
        <w:rPr/>
      </w:pPr>
      <w:r>
        <w:rPr/>
      </w:r>
    </w:p>
    <w:p>
      <w:pPr>
        <w:pStyle w:val="Normal"/>
        <w:bidi w:val="0"/>
        <w:jc w:val="start"/>
        <w:rPr/>
      </w:pPr>
      <w:r>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pPr>
        <w:pStyle w:val="Normal"/>
        <w:bidi w:val="0"/>
        <w:jc w:val="start"/>
        <w:rPr/>
      </w:pPr>
      <w:r>
        <w:rPr/>
      </w:r>
    </w:p>
    <w:p>
      <w:pPr>
        <w:pStyle w:val="Normal"/>
        <w:bidi w:val="0"/>
        <w:jc w:val="start"/>
        <w:rPr/>
      </w:pPr>
      <w:r>
        <w:rPr/>
        <w:t>Доклад о результатах исполнения настоящего пункта представлять ежегодно, до 1 марта.</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28. Правительству Российской Федерации:</w:t>
      </w:r>
    </w:p>
    <w:p>
      <w:pPr>
        <w:pStyle w:val="Normal"/>
        <w:bidi w:val="0"/>
        <w:jc w:val="start"/>
        <w:rPr/>
      </w:pPr>
      <w:r>
        <w:rPr/>
      </w:r>
    </w:p>
    <w:p>
      <w:pPr>
        <w:pStyle w:val="Normal"/>
        <w:bidi w:val="0"/>
        <w:jc w:val="start"/>
        <w:rPr/>
      </w:pPr>
      <w:r>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pPr>
        <w:pStyle w:val="Normal"/>
        <w:bidi w:val="0"/>
        <w:jc w:val="start"/>
        <w:rPr/>
      </w:pPr>
      <w:r>
        <w:rPr/>
      </w:r>
    </w:p>
    <w:p>
      <w:pPr>
        <w:pStyle w:val="Normal"/>
        <w:bidi w:val="0"/>
        <w:jc w:val="start"/>
        <w:rPr/>
      </w:pPr>
      <w:r>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pPr>
        <w:pStyle w:val="Normal"/>
        <w:bidi w:val="0"/>
        <w:jc w:val="start"/>
        <w:rPr/>
      </w:pPr>
      <w:r>
        <w:rPr/>
      </w:r>
    </w:p>
    <w:p>
      <w:pPr>
        <w:pStyle w:val="Normal"/>
        <w:bidi w:val="0"/>
        <w:jc w:val="start"/>
        <w:rPr/>
      </w:pPr>
      <w:r>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pPr>
        <w:pStyle w:val="Normal"/>
        <w:bidi w:val="0"/>
        <w:jc w:val="start"/>
        <w:rPr/>
      </w:pPr>
      <w:r>
        <w:rPr/>
      </w:r>
    </w:p>
    <w:p>
      <w:pPr>
        <w:pStyle w:val="Normal"/>
        <w:bidi w:val="0"/>
        <w:jc w:val="start"/>
        <w:rPr/>
      </w:pPr>
      <w:r>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pPr>
        <w:pStyle w:val="Normal"/>
        <w:bidi w:val="0"/>
        <w:jc w:val="start"/>
        <w:rPr/>
      </w:pPr>
      <w:r>
        <w:rPr/>
      </w:r>
    </w:p>
    <w:p>
      <w:pPr>
        <w:pStyle w:val="Normal"/>
        <w:bidi w:val="0"/>
        <w:jc w:val="start"/>
        <w:rPr/>
      </w:pPr>
      <w:r>
        <w:rPr/>
        <w:t>Доклад о результатах исполнения настоящего пункта представлять ежегодно, до 15 апреля.</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30. Генеральной прокуратуре Российской Федерации осуществлять:</w:t>
      </w:r>
    </w:p>
    <w:p>
      <w:pPr>
        <w:pStyle w:val="Normal"/>
        <w:bidi w:val="0"/>
        <w:jc w:val="start"/>
        <w:rPr/>
      </w:pPr>
      <w:r>
        <w:rPr/>
      </w:r>
    </w:p>
    <w:p>
      <w:pPr>
        <w:pStyle w:val="Normal"/>
        <w:bidi w:val="0"/>
        <w:jc w:val="start"/>
        <w:rPr/>
      </w:pPr>
      <w:r>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pPr>
        <w:pStyle w:val="Normal"/>
        <w:bidi w:val="0"/>
        <w:jc w:val="start"/>
        <w:rPr/>
      </w:pPr>
      <w:r>
        <w:rPr/>
      </w:r>
    </w:p>
    <w:p>
      <w:pPr>
        <w:pStyle w:val="Normal"/>
        <w:bidi w:val="0"/>
        <w:jc w:val="start"/>
        <w:rPr/>
      </w:pPr>
      <w:r>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pPr>
        <w:pStyle w:val="Normal"/>
        <w:bidi w:val="0"/>
        <w:jc w:val="start"/>
        <w:rPr/>
      </w:pPr>
      <w:r>
        <w:rPr/>
      </w:r>
    </w:p>
    <w:p>
      <w:pPr>
        <w:pStyle w:val="Normal"/>
        <w:bidi w:val="0"/>
        <w:jc w:val="start"/>
        <w:rPr/>
      </w:pPr>
      <w:r>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pPr>
        <w:pStyle w:val="Normal"/>
        <w:bidi w:val="0"/>
        <w:jc w:val="start"/>
        <w:rPr/>
      </w:pPr>
      <w:r>
        <w:rPr/>
      </w:r>
    </w:p>
    <w:p>
      <w:pPr>
        <w:pStyle w:val="Normal"/>
        <w:bidi w:val="0"/>
        <w:jc w:val="start"/>
        <w:rPr/>
      </w:pPr>
      <w:r>
        <w:rPr/>
        <w:t>31. Министерству юстиции Российской Федерации:</w:t>
      </w:r>
    </w:p>
    <w:p>
      <w:pPr>
        <w:pStyle w:val="Normal"/>
        <w:bidi w:val="0"/>
        <w:jc w:val="start"/>
        <w:rPr/>
      </w:pPr>
      <w:r>
        <w:rPr/>
      </w:r>
    </w:p>
    <w:p>
      <w:pPr>
        <w:pStyle w:val="Normal"/>
        <w:bidi w:val="0"/>
        <w:jc w:val="start"/>
        <w:rPr/>
      </w:pPr>
      <w:r>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pPr>
        <w:pStyle w:val="Normal"/>
        <w:bidi w:val="0"/>
        <w:jc w:val="start"/>
        <w:rPr/>
      </w:pPr>
      <w:r>
        <w:rPr/>
      </w:r>
    </w:p>
    <w:p>
      <w:pPr>
        <w:pStyle w:val="Normal"/>
        <w:bidi w:val="0"/>
        <w:jc w:val="start"/>
        <w:rPr/>
      </w:pPr>
      <w:r>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pPr>
        <w:pStyle w:val="Normal"/>
        <w:bidi w:val="0"/>
        <w:jc w:val="start"/>
        <w:rPr/>
      </w:pPr>
      <w:r>
        <w:rPr/>
      </w:r>
    </w:p>
    <w:p>
      <w:pPr>
        <w:pStyle w:val="Normal"/>
        <w:bidi w:val="0"/>
        <w:jc w:val="start"/>
        <w:rPr/>
      </w:pPr>
      <w:r>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pPr>
        <w:pStyle w:val="Normal"/>
        <w:bidi w:val="0"/>
        <w:jc w:val="start"/>
        <w:rPr/>
      </w:pPr>
      <w:r>
        <w:rPr/>
      </w:r>
    </w:p>
    <w:p>
      <w:pPr>
        <w:pStyle w:val="Normal"/>
        <w:bidi w:val="0"/>
        <w:jc w:val="start"/>
        <w:rPr/>
      </w:pPr>
      <w:r>
        <w:rPr/>
        <w:t>Доклад о результатах исполнения подпунктов "б" и "в" настоящего пункта представить до 5 декабря 2024 г.</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pPr>
        <w:pStyle w:val="Normal"/>
        <w:bidi w:val="0"/>
        <w:jc w:val="start"/>
        <w:rPr/>
      </w:pPr>
      <w:r>
        <w:rPr/>
      </w:r>
    </w:p>
    <w:p>
      <w:pPr>
        <w:pStyle w:val="Normal"/>
        <w:bidi w:val="0"/>
        <w:jc w:val="start"/>
        <w:rPr/>
      </w:pPr>
      <w:r>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pPr>
        <w:pStyle w:val="Normal"/>
        <w:bidi w:val="0"/>
        <w:jc w:val="start"/>
        <w:rPr/>
      </w:pPr>
      <w:r>
        <w:rPr/>
      </w:r>
    </w:p>
    <w:p>
      <w:pPr>
        <w:pStyle w:val="Normal"/>
        <w:bidi w:val="0"/>
        <w:jc w:val="start"/>
        <w:rPr/>
      </w:pPr>
      <w:r>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pPr>
        <w:pStyle w:val="Normal"/>
        <w:bidi w:val="0"/>
        <w:jc w:val="start"/>
        <w:rPr/>
      </w:pPr>
      <w:r>
        <w:rPr/>
      </w:r>
    </w:p>
    <w:p>
      <w:pPr>
        <w:pStyle w:val="Normal"/>
        <w:bidi w:val="0"/>
        <w:jc w:val="start"/>
        <w:rPr/>
      </w:pPr>
      <w:r>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pPr>
        <w:pStyle w:val="Normal"/>
        <w:bidi w:val="0"/>
        <w:jc w:val="start"/>
        <w:rPr/>
      </w:pPr>
      <w:r>
        <w:rPr/>
      </w:r>
    </w:p>
    <w:p>
      <w:pPr>
        <w:pStyle w:val="Normal"/>
        <w:bidi w:val="0"/>
        <w:jc w:val="start"/>
        <w:rPr/>
      </w:pPr>
      <w:r>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pPr>
        <w:pStyle w:val="Normal"/>
        <w:bidi w:val="0"/>
        <w:jc w:val="start"/>
        <w:rPr/>
      </w:pPr>
      <w:r>
        <w:rPr/>
      </w:r>
    </w:p>
    <w:p>
      <w:pPr>
        <w:pStyle w:val="Normal"/>
        <w:bidi w:val="0"/>
        <w:jc w:val="start"/>
        <w:rPr/>
      </w:pPr>
      <w:r>
        <w:rPr/>
        <w:t>34. Министерству труда и социальной защиты Российской Федерации с участием заинтересованных государственных органов:</w:t>
      </w:r>
    </w:p>
    <w:p>
      <w:pPr>
        <w:pStyle w:val="Normal"/>
        <w:bidi w:val="0"/>
        <w:jc w:val="start"/>
        <w:rPr/>
      </w:pPr>
      <w:r>
        <w:rPr/>
      </w:r>
    </w:p>
    <w:p>
      <w:pPr>
        <w:pStyle w:val="Normal"/>
        <w:bidi w:val="0"/>
        <w:jc w:val="start"/>
        <w:rPr/>
      </w:pPr>
      <w:r>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pPr>
        <w:pStyle w:val="Normal"/>
        <w:bidi w:val="0"/>
        <w:jc w:val="start"/>
        <w:rPr/>
      </w:pPr>
      <w:r>
        <w:rPr/>
      </w:r>
    </w:p>
    <w:p>
      <w:pPr>
        <w:pStyle w:val="Normal"/>
        <w:bidi w:val="0"/>
        <w:jc w:val="start"/>
        <w:rPr/>
      </w:pPr>
      <w:r>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pPr>
        <w:pStyle w:val="Normal"/>
        <w:bidi w:val="0"/>
        <w:jc w:val="start"/>
        <w:rPr/>
      </w:pPr>
      <w:r>
        <w:rPr/>
      </w:r>
    </w:p>
    <w:p>
      <w:pPr>
        <w:pStyle w:val="Normal"/>
        <w:bidi w:val="0"/>
        <w:jc w:val="start"/>
        <w:rPr/>
      </w:pPr>
      <w:r>
        <w:rPr/>
        <w:t>35. Министерству просвещения Российской Федерации:</w:t>
      </w:r>
    </w:p>
    <w:p>
      <w:pPr>
        <w:pStyle w:val="Normal"/>
        <w:bidi w:val="0"/>
        <w:jc w:val="start"/>
        <w:rPr/>
      </w:pPr>
      <w:r>
        <w:rPr/>
      </w:r>
    </w:p>
    <w:p>
      <w:pPr>
        <w:pStyle w:val="Normal"/>
        <w:bidi w:val="0"/>
        <w:jc w:val="start"/>
        <w:rPr/>
      </w:pPr>
      <w:r>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pPr>
        <w:pStyle w:val="Normal"/>
        <w:bidi w:val="0"/>
        <w:jc w:val="start"/>
        <w:rPr/>
      </w:pPr>
      <w:r>
        <w:rPr/>
      </w:r>
    </w:p>
    <w:p>
      <w:pPr>
        <w:pStyle w:val="Normal"/>
        <w:bidi w:val="0"/>
        <w:jc w:val="start"/>
        <w:rPr/>
      </w:pPr>
      <w:r>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pPr>
        <w:pStyle w:val="Normal"/>
        <w:bidi w:val="0"/>
        <w:jc w:val="start"/>
        <w:rPr/>
      </w:pPr>
      <w:r>
        <w:rPr/>
      </w:r>
    </w:p>
    <w:p>
      <w:pPr>
        <w:pStyle w:val="Normal"/>
        <w:bidi w:val="0"/>
        <w:jc w:val="start"/>
        <w:rPr/>
      </w:pPr>
      <w:r>
        <w:rPr/>
        <w:t>36. Министерству науки и высшего образования Российской Федерации с участием заинтересованных государственных органов и организаций:</w:t>
      </w:r>
    </w:p>
    <w:p>
      <w:pPr>
        <w:pStyle w:val="Normal"/>
        <w:bidi w:val="0"/>
        <w:jc w:val="start"/>
        <w:rPr/>
      </w:pPr>
      <w:r>
        <w:rPr/>
      </w:r>
    </w:p>
    <w:p>
      <w:pPr>
        <w:pStyle w:val="Normal"/>
        <w:bidi w:val="0"/>
        <w:jc w:val="start"/>
        <w:rPr/>
      </w:pPr>
      <w:r>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pPr>
        <w:pStyle w:val="Normal"/>
        <w:bidi w:val="0"/>
        <w:jc w:val="start"/>
        <w:rPr/>
      </w:pPr>
      <w:r>
        <w:rPr/>
      </w:r>
    </w:p>
    <w:p>
      <w:pPr>
        <w:pStyle w:val="Normal"/>
        <w:bidi w:val="0"/>
        <w:jc w:val="start"/>
        <w:rPr/>
      </w:pPr>
      <w:r>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pPr>
        <w:pStyle w:val="Normal"/>
        <w:bidi w:val="0"/>
        <w:jc w:val="start"/>
        <w:rPr/>
      </w:pPr>
      <w:r>
        <w:rPr/>
      </w:r>
    </w:p>
    <w:p>
      <w:pPr>
        <w:pStyle w:val="Normal"/>
        <w:bidi w:val="0"/>
        <w:jc w:val="start"/>
        <w:rPr/>
      </w:pPr>
      <w:r>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pPr>
        <w:pStyle w:val="Normal"/>
        <w:bidi w:val="0"/>
        <w:jc w:val="start"/>
        <w:rPr/>
      </w:pPr>
      <w:r>
        <w:rPr/>
      </w:r>
    </w:p>
    <w:p>
      <w:pPr>
        <w:pStyle w:val="Normal"/>
        <w:bidi w:val="0"/>
        <w:jc w:val="start"/>
        <w:rPr/>
      </w:pPr>
      <w:r>
        <w:rP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pPr>
        <w:pStyle w:val="Normal"/>
        <w:bidi w:val="0"/>
        <w:jc w:val="start"/>
        <w:rPr/>
      </w:pPr>
      <w:r>
        <w:rPr/>
      </w:r>
    </w:p>
    <w:p>
      <w:pPr>
        <w:pStyle w:val="Normal"/>
        <w:bidi w:val="0"/>
        <w:jc w:val="start"/>
        <w:rPr/>
      </w:pPr>
      <w:r>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pPr>
        <w:pStyle w:val="Normal"/>
        <w:bidi w:val="0"/>
        <w:jc w:val="start"/>
        <w:rPr/>
      </w:pPr>
      <w:r>
        <w:rPr/>
      </w:r>
    </w:p>
    <w:p>
      <w:pPr>
        <w:pStyle w:val="Normal"/>
        <w:bidi w:val="0"/>
        <w:jc w:val="start"/>
        <w:rPr/>
      </w:pPr>
      <w:r>
        <w:rPr/>
        <w:t>Доклад о результатах исполнения настоящего пункта представить до 25 ноября 2021 г.</w:t>
      </w:r>
    </w:p>
    <w:p>
      <w:pPr>
        <w:pStyle w:val="Normal"/>
        <w:bidi w:val="0"/>
        <w:jc w:val="start"/>
        <w:rPr/>
      </w:pPr>
      <w:r>
        <w:rPr/>
      </w:r>
    </w:p>
    <w:p>
      <w:pPr>
        <w:pStyle w:val="Normal"/>
        <w:bidi w:val="0"/>
        <w:jc w:val="start"/>
        <w:rPr/>
      </w:pPr>
      <w:r>
        <w:rPr/>
        <w:t>38. Федеральному казначейству организовать проведение Всероссийского антикоррупционного форума финансово-экономических органов.</w:t>
      </w:r>
    </w:p>
    <w:p>
      <w:pPr>
        <w:pStyle w:val="Normal"/>
        <w:bidi w:val="0"/>
        <w:jc w:val="start"/>
        <w:rPr/>
      </w:pPr>
      <w:r>
        <w:rPr/>
      </w:r>
    </w:p>
    <w:p>
      <w:pPr>
        <w:pStyle w:val="Normal"/>
        <w:bidi w:val="0"/>
        <w:jc w:val="start"/>
        <w:rPr/>
      </w:pPr>
      <w:r>
        <w:rPr/>
        <w:t>Доклад о результатах исполнения настоящего пункта представить до 15 августа 2023 г.</w:t>
      </w:r>
    </w:p>
    <w:p>
      <w:pPr>
        <w:pStyle w:val="Normal"/>
        <w:bidi w:val="0"/>
        <w:jc w:val="start"/>
        <w:rPr/>
      </w:pPr>
      <w:r>
        <w:rPr/>
      </w:r>
    </w:p>
    <w:p>
      <w:pPr>
        <w:pStyle w:val="Normal"/>
        <w:bidi w:val="0"/>
        <w:jc w:val="start"/>
        <w:rPr/>
      </w:pPr>
      <w:r>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pPr>
        <w:pStyle w:val="Normal"/>
        <w:bidi w:val="0"/>
        <w:jc w:val="start"/>
        <w:rPr/>
      </w:pPr>
      <w:r>
        <w:rPr/>
      </w:r>
    </w:p>
    <w:p>
      <w:pPr>
        <w:pStyle w:val="Normal"/>
        <w:bidi w:val="0"/>
        <w:jc w:val="start"/>
        <w:rPr/>
      </w:pPr>
      <w:r>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Normal"/>
        <w:bidi w:val="0"/>
        <w:jc w:val="start"/>
        <w:rPr/>
      </w:pPr>
      <w:r>
        <w:rPr/>
      </w:r>
    </w:p>
    <w:p>
      <w:pPr>
        <w:pStyle w:val="Normal"/>
        <w:bidi w:val="0"/>
        <w:jc w:val="start"/>
        <w:rPr/>
      </w:pPr>
      <w:r>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pPr>
        <w:pStyle w:val="Normal"/>
        <w:bidi w:val="0"/>
        <w:jc w:val="start"/>
        <w:rPr/>
      </w:pPr>
      <w:r>
        <w:rPr/>
      </w:r>
    </w:p>
    <w:p>
      <w:pPr>
        <w:pStyle w:val="Normal"/>
        <w:bidi w:val="0"/>
        <w:jc w:val="start"/>
        <w:rPr/>
      </w:pPr>
      <w:r>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Normal"/>
        <w:bidi w:val="0"/>
        <w:jc w:val="start"/>
        <w:rPr/>
      </w:pPr>
      <w:r>
        <w:rPr/>
      </w:r>
    </w:p>
    <w:p>
      <w:pPr>
        <w:pStyle w:val="Normal"/>
        <w:bidi w:val="0"/>
        <w:jc w:val="start"/>
        <w:rPr/>
      </w:pPr>
      <w:r>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pPr>
        <w:pStyle w:val="Normal"/>
        <w:bidi w:val="0"/>
        <w:jc w:val="start"/>
        <w:rPr/>
      </w:pPr>
      <w:r>
        <w:rPr/>
      </w:r>
    </w:p>
    <w:p>
      <w:pPr>
        <w:pStyle w:val="Normal"/>
        <w:bidi w:val="0"/>
        <w:jc w:val="start"/>
        <w:rPr/>
      </w:pPr>
      <w:r>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pPr>
        <w:pStyle w:val="Normal"/>
        <w:bidi w:val="0"/>
        <w:jc w:val="start"/>
        <w:rPr/>
      </w:pPr>
      <w:r>
        <w:rPr/>
      </w:r>
    </w:p>
    <w:p>
      <w:pPr>
        <w:pStyle w:val="Normal"/>
        <w:bidi w:val="0"/>
        <w:jc w:val="start"/>
        <w:rPr/>
      </w:pPr>
      <w:r>
        <w:rPr/>
        <w:t>Доклад о результатах исполнения настоящего пункта представить до 15 декабря 2023 г.</w:t>
      </w:r>
    </w:p>
    <w:p>
      <w:pPr>
        <w:pStyle w:val="Normal"/>
        <w:bidi w:val="0"/>
        <w:jc w:val="start"/>
        <w:rPr/>
      </w:pPr>
      <w:r>
        <w:rPr/>
      </w:r>
    </w:p>
    <w:p>
      <w:pPr>
        <w:pStyle w:val="Normal"/>
        <w:bidi w:val="0"/>
        <w:jc w:val="start"/>
        <w:rPr/>
      </w:pPr>
      <w:r>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pPr>
        <w:pStyle w:val="Normal"/>
        <w:bidi w:val="0"/>
        <w:jc w:val="start"/>
        <w:rPr/>
      </w:pPr>
      <w:r>
        <w:rPr/>
      </w:r>
    </w:p>
    <w:p>
      <w:pPr>
        <w:pStyle w:val="Normal"/>
        <w:bidi w:val="0"/>
        <w:jc w:val="start"/>
        <w:rPr/>
      </w:pPr>
      <w:r>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pPr>
        <w:pStyle w:val="Normal"/>
        <w:bidi w:val="0"/>
        <w:jc w:val="start"/>
        <w:rPr/>
      </w:pPr>
      <w:r>
        <w:rPr/>
      </w:r>
    </w:p>
    <w:p>
      <w:pPr>
        <w:pStyle w:val="Normal"/>
        <w:bidi w:val="0"/>
        <w:jc w:val="start"/>
        <w:rPr/>
      </w:pPr>
      <w:r>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pPr>
        <w:pStyle w:val="Normal"/>
        <w:bidi w:val="0"/>
        <w:jc w:val="start"/>
        <w:rPr/>
      </w:pPr>
      <w:r>
        <w:rPr/>
      </w:r>
    </w:p>
    <w:p>
      <w:pPr>
        <w:pStyle w:val="Normal"/>
        <w:bidi w:val="0"/>
        <w:jc w:val="start"/>
        <w:rPr/>
      </w:pPr>
      <w:r>
        <w:rPr/>
        <w:t>Доклад о результатах исполнения подпунктов "а" и "б" настоящего пункта представить до 20 мая 2023 г.;</w:t>
      </w:r>
    </w:p>
    <w:p>
      <w:pPr>
        <w:pStyle w:val="Normal"/>
        <w:bidi w:val="0"/>
        <w:jc w:val="start"/>
        <w:rPr/>
      </w:pPr>
      <w:r>
        <w:rPr/>
      </w:r>
    </w:p>
    <w:p>
      <w:pPr>
        <w:pStyle w:val="Normal"/>
        <w:bidi w:val="0"/>
        <w:jc w:val="start"/>
        <w:rPr/>
      </w:pPr>
      <w:r>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pPr>
        <w:pStyle w:val="Normal"/>
        <w:bidi w:val="0"/>
        <w:jc w:val="start"/>
        <w:rPr/>
      </w:pPr>
      <w:r>
        <w:rPr/>
      </w:r>
    </w:p>
    <w:p>
      <w:pPr>
        <w:pStyle w:val="Normal"/>
        <w:bidi w:val="0"/>
        <w:jc w:val="start"/>
        <w:rPr/>
      </w:pPr>
      <w:r>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pPr>
        <w:pStyle w:val="Normal"/>
        <w:bidi w:val="0"/>
        <w:jc w:val="start"/>
        <w:rPr/>
      </w:pPr>
      <w:r>
        <w:rPr/>
      </w:r>
    </w:p>
    <w:p>
      <w:pPr>
        <w:pStyle w:val="Normal"/>
        <w:bidi w:val="0"/>
        <w:jc w:val="start"/>
        <w:rPr/>
      </w:pPr>
      <w:r>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pPr>
        <w:pStyle w:val="Normal"/>
        <w:bidi w:val="0"/>
        <w:jc w:val="start"/>
        <w:rPr/>
      </w:pPr>
      <w:r>
        <w:rPr/>
      </w:r>
    </w:p>
    <w:p>
      <w:pPr>
        <w:pStyle w:val="Normal"/>
        <w:bidi w:val="0"/>
        <w:jc w:val="start"/>
        <w:rPr/>
      </w:pPr>
      <w:r>
        <w:rPr/>
        <w:t>Доклад о результатах исполнения настоящего пункта представить до 1 апреля 2024 г.</w:t>
      </w:r>
    </w:p>
    <w:p>
      <w:pPr>
        <w:pStyle w:val="Normal"/>
        <w:bidi w:val="0"/>
        <w:jc w:val="start"/>
        <w:rPr/>
      </w:pPr>
      <w:r>
        <w:rPr/>
      </w:r>
    </w:p>
    <w:p>
      <w:pPr>
        <w:pStyle w:val="Normal"/>
        <w:bidi w:val="0"/>
        <w:jc w:val="start"/>
        <w:rPr/>
      </w:pPr>
      <w:r>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pPr>
        <w:pStyle w:val="Normal"/>
        <w:bidi w:val="0"/>
        <w:jc w:val="start"/>
        <w:rPr/>
      </w:pPr>
      <w:r>
        <w:rPr/>
      </w:r>
    </w:p>
    <w:p>
      <w:pPr>
        <w:pStyle w:val="Normal"/>
        <w:bidi w:val="0"/>
        <w:jc w:val="start"/>
        <w:rPr/>
      </w:pPr>
      <w:r>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pPr>
        <w:pStyle w:val="Normal"/>
        <w:bidi w:val="0"/>
        <w:jc w:val="start"/>
        <w:rPr/>
      </w:pPr>
      <w:r>
        <w:rPr/>
      </w:r>
    </w:p>
    <w:p>
      <w:pPr>
        <w:pStyle w:val="Normal"/>
        <w:bidi w:val="0"/>
        <w:jc w:val="start"/>
        <w:rPr/>
      </w:pPr>
      <w:r>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pPr>
        <w:pStyle w:val="Normal"/>
        <w:bidi w:val="0"/>
        <w:jc w:val="start"/>
        <w:rPr/>
      </w:pPr>
      <w:r>
        <w:rPr/>
      </w:r>
    </w:p>
    <w:p>
      <w:pPr>
        <w:pStyle w:val="Normal"/>
        <w:bidi w:val="0"/>
        <w:jc w:val="start"/>
        <w:rPr/>
      </w:pPr>
      <w:r>
        <w:rPr/>
        <w:t>44. Рекомендовать Общероссийской общественной организации "Ассоциация юристов России":</w:t>
      </w:r>
    </w:p>
    <w:p>
      <w:pPr>
        <w:pStyle w:val="Normal"/>
        <w:bidi w:val="0"/>
        <w:jc w:val="start"/>
        <w:rPr/>
      </w:pPr>
      <w:r>
        <w:rPr/>
      </w:r>
    </w:p>
    <w:p>
      <w:pPr>
        <w:pStyle w:val="Normal"/>
        <w:bidi w:val="0"/>
        <w:jc w:val="start"/>
        <w:rPr/>
      </w:pPr>
      <w:r>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pPr>
        <w:pStyle w:val="Normal"/>
        <w:bidi w:val="0"/>
        <w:jc w:val="start"/>
        <w:rPr/>
      </w:pPr>
      <w:r>
        <w:rPr/>
      </w:r>
    </w:p>
    <w:p>
      <w:pPr>
        <w:pStyle w:val="Normal"/>
        <w:bidi w:val="0"/>
        <w:jc w:val="start"/>
        <w:rPr/>
      </w:pPr>
      <w:r>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pPr>
        <w:pStyle w:val="Normal"/>
        <w:bidi w:val="0"/>
        <w:jc w:val="start"/>
        <w:rPr/>
      </w:pPr>
      <w:r>
        <w:rPr/>
      </w:r>
    </w:p>
    <w:p>
      <w:pPr>
        <w:pStyle w:val="Normal"/>
        <w:bidi w:val="0"/>
        <w:jc w:val="start"/>
        <w:rPr/>
      </w:pPr>
      <w:r>
        <w:rPr/>
        <w:t>в) обеспечить создание и распространение в сети "Интернет" контента, направленного на популяризацию в обществе антикоррупционных стандартов.</w:t>
      </w:r>
    </w:p>
    <w:p>
      <w:pPr>
        <w:pStyle w:val="Normal"/>
        <w:bidi w:val="0"/>
        <w:jc w:val="start"/>
        <w:rPr/>
      </w:pPr>
      <w:r>
        <w:rPr/>
      </w:r>
    </w:p>
    <w:p>
      <w:pPr>
        <w:pStyle w:val="Normal"/>
        <w:bidi w:val="0"/>
        <w:jc w:val="start"/>
        <w:rPr/>
      </w:pPr>
      <w:r>
        <w:rPr/>
        <w:t>Доклад о результатах исполнения настоящего пункта представить до 1 ноября 2024 г.</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XIV. Повышение эффективности международного сотрудничества Российской Федерации в области противодействия коррупции.</w:t>
      </w:r>
    </w:p>
    <w:p>
      <w:pPr>
        <w:pStyle w:val="Normal"/>
        <w:bidi w:val="0"/>
        <w:jc w:val="start"/>
        <w:rPr/>
      </w:pPr>
      <w:r>
        <w:rPr/>
        <w:t>Укрепление международного авторитета России</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45. Генеральной прокуратуре Российской Федерации:</w:t>
      </w:r>
    </w:p>
    <w:p>
      <w:pPr>
        <w:pStyle w:val="Normal"/>
        <w:bidi w:val="0"/>
        <w:jc w:val="start"/>
        <w:rPr/>
      </w:pPr>
      <w:r>
        <w:rPr/>
      </w:r>
    </w:p>
    <w:p>
      <w:pPr>
        <w:pStyle w:val="Normal"/>
        <w:bidi w:val="0"/>
        <w:jc w:val="start"/>
        <w:rPr/>
      </w:pPr>
      <w:r>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pPr>
        <w:pStyle w:val="Normal"/>
        <w:bidi w:val="0"/>
        <w:jc w:val="start"/>
        <w:rPr/>
      </w:pPr>
      <w:r>
        <w:rPr/>
      </w:r>
    </w:p>
    <w:p>
      <w:pPr>
        <w:pStyle w:val="Normal"/>
        <w:bidi w:val="0"/>
        <w:jc w:val="start"/>
        <w:rPr/>
      </w:pPr>
      <w:r>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pPr>
        <w:pStyle w:val="Normal"/>
        <w:bidi w:val="0"/>
        <w:jc w:val="start"/>
        <w:rPr/>
      </w:pPr>
      <w:r>
        <w:rPr/>
      </w:r>
    </w:p>
    <w:p>
      <w:pPr>
        <w:pStyle w:val="Normal"/>
        <w:bidi w:val="0"/>
        <w:jc w:val="start"/>
        <w:rPr/>
      </w:pPr>
      <w:r>
        <w:rPr/>
        <w:t>Доклад о результатах исполнения настоящего пункта представлять ежегодно, до 1 марта.</w:t>
      </w:r>
    </w:p>
    <w:p>
      <w:pPr>
        <w:pStyle w:val="Normal"/>
        <w:bidi w:val="0"/>
        <w:jc w:val="start"/>
        <w:rPr/>
      </w:pPr>
      <w:r>
        <w:rPr/>
      </w:r>
    </w:p>
    <w:p>
      <w:pPr>
        <w:pStyle w:val="Normal"/>
        <w:bidi w:val="0"/>
        <w:jc w:val="start"/>
        <w:rPr/>
      </w:pPr>
      <w:r>
        <w:rP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pPr>
        <w:pStyle w:val="Normal"/>
        <w:bidi w:val="0"/>
        <w:jc w:val="start"/>
        <w:rPr/>
      </w:pPr>
      <w:r>
        <w:rPr/>
      </w:r>
    </w:p>
    <w:p>
      <w:pPr>
        <w:pStyle w:val="Normal"/>
        <w:bidi w:val="0"/>
        <w:jc w:val="start"/>
        <w:rPr/>
      </w:pPr>
      <w:r>
        <w:rPr/>
        <w:t>Доклад о результатах исполнения настоящего пункта представлять ежегодно, до 1 марта.</w:t>
      </w:r>
    </w:p>
    <w:p>
      <w:pPr>
        <w:pStyle w:val="Normal"/>
        <w:bidi w:val="0"/>
        <w:jc w:val="start"/>
        <w:rPr/>
      </w:pPr>
      <w:r>
        <w:rPr/>
      </w:r>
    </w:p>
    <w:p>
      <w:pPr>
        <w:pStyle w:val="Normal"/>
        <w:bidi w:val="0"/>
        <w:jc w:val="start"/>
        <w:rPr/>
      </w:pPr>
      <w:r>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Normal"/>
        <w:bidi w:val="0"/>
        <w:jc w:val="start"/>
        <w:rPr/>
      </w:pPr>
      <w:r>
        <w:rPr/>
      </w:r>
    </w:p>
    <w:p>
      <w:pPr>
        <w:pStyle w:val="Normal"/>
        <w:bidi w:val="0"/>
        <w:jc w:val="start"/>
        <w:rPr/>
      </w:pPr>
      <w:r>
        <w:rPr/>
        <w:t>Доклад о результатах исполнения настоящего пункта представлять ежегодно, до 1 марта.</w:t>
      </w:r>
    </w:p>
    <w:p>
      <w:pPr>
        <w:pStyle w:val="Normal"/>
        <w:bidi w:val="0"/>
        <w:jc w:val="start"/>
        <w:rPr/>
      </w:pPr>
      <w:r>
        <w:rPr/>
      </w:r>
    </w:p>
    <w:p>
      <w:pPr>
        <w:pStyle w:val="Normal"/>
        <w:bidi w:val="0"/>
        <w:jc w:val="start"/>
        <w:rPr/>
      </w:pPr>
      <w:r>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pPr>
        <w:pStyle w:val="Normal"/>
        <w:bidi w:val="0"/>
        <w:jc w:val="start"/>
        <w:rPr/>
      </w:pPr>
      <w:r>
        <w:rPr/>
      </w:r>
    </w:p>
    <w:p>
      <w:pPr>
        <w:pStyle w:val="Normal"/>
        <w:bidi w:val="0"/>
        <w:jc w:val="start"/>
        <w:rPr/>
      </w:pPr>
      <w:r>
        <w:rPr/>
        <w:t>Доклад о результатах исполнения настоящего пункта представлять ежегодно, до 1 марта.</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XV. Реализация мер по систематизации и актуализации нормативно-правовой базы в области противодействия коррупции</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pPr>
        <w:pStyle w:val="Normal"/>
        <w:bidi w:val="0"/>
        <w:jc w:val="start"/>
        <w:rPr/>
      </w:pPr>
      <w:r>
        <w:rPr/>
      </w:r>
    </w:p>
    <w:p>
      <w:pPr>
        <w:pStyle w:val="Normal"/>
        <w:bidi w:val="0"/>
        <w:jc w:val="start"/>
        <w:rPr/>
      </w:pPr>
      <w:r>
        <w:rPr/>
        <w:t>Доклад о результатах исполнения настоящего пункта представлять ежегодно, до 1 апреля. Итоговый доклад представить до 20 декабря 2024 г.</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pPr>
        <w:pStyle w:val="Normal"/>
        <w:bidi w:val="0"/>
        <w:jc w:val="start"/>
        <w:rPr/>
      </w:pPr>
      <w:r>
        <w:rPr/>
      </w:r>
    </w:p>
    <w:p>
      <w:pPr>
        <w:pStyle w:val="Normal"/>
        <w:bidi w:val="0"/>
        <w:jc w:val="start"/>
        <w:rPr/>
      </w:pPr>
      <w:r>
        <w:rPr/>
        <w:t xml:space="preserve"> </w:t>
      </w:r>
    </w:p>
    <w:p>
      <w:pPr>
        <w:pStyle w:val="Normal"/>
        <w:bidi w:val="0"/>
        <w:jc w:val="start"/>
        <w:rPr/>
      </w:pPr>
      <w:r>
        <w:rPr/>
      </w:r>
    </w:p>
    <w:p>
      <w:pPr>
        <w:pStyle w:val="Normal"/>
        <w:bidi w:val="0"/>
        <w:jc w:val="start"/>
        <w:rPr/>
      </w:pPr>
      <w:r>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pPr>
        <w:pStyle w:val="Normal"/>
        <w:bidi w:val="0"/>
        <w:jc w:val="start"/>
        <w:rPr/>
      </w:pPr>
      <w:r>
        <w:rPr/>
      </w:r>
    </w:p>
    <w:p>
      <w:pPr>
        <w:pStyle w:val="Normal"/>
        <w:bidi w:val="0"/>
        <w:jc w:val="start"/>
        <w:rPr/>
      </w:pPr>
      <w:r>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pPr>
        <w:pStyle w:val="Normal"/>
        <w:bidi w:val="0"/>
        <w:jc w:val="start"/>
        <w:rPr/>
      </w:pPr>
      <w:r>
        <w:rPr/>
      </w:r>
    </w:p>
    <w:p>
      <w:pPr>
        <w:pStyle w:val="Normal"/>
        <w:bidi w:val="0"/>
        <w:jc w:val="start"/>
        <w:rPr/>
      </w:pPr>
      <w:r>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pPr>
        <w:pStyle w:val="Normal"/>
        <w:bidi w:val="0"/>
        <w:jc w:val="start"/>
        <w:rPr/>
      </w:pPr>
      <w:r>
        <w:rPr/>
      </w:r>
    </w:p>
    <w:p>
      <w:pPr>
        <w:pStyle w:val="Normal"/>
        <w:bidi w:val="0"/>
        <w:jc w:val="start"/>
        <w:rPr/>
      </w:pPr>
      <w:r>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pPr>
        <w:pStyle w:val="Normal"/>
        <w:bidi w:val="0"/>
        <w:jc w:val="start"/>
        <w:rPr/>
      </w:pPr>
      <w:r>
        <w:rPr/>
      </w:r>
    </w:p>
    <w:p>
      <w:pPr>
        <w:pStyle w:val="Normal"/>
        <w:bidi w:val="0"/>
        <w:jc w:val="start"/>
        <w:rPr/>
      </w:pPr>
      <w:r>
        <w:rP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pPr>
        <w:pStyle w:val="Normal"/>
        <w:bidi w:val="0"/>
        <w:jc w:val="start"/>
        <w:rPr/>
      </w:pPr>
      <w:r>
        <w:rPr/>
      </w:r>
    </w:p>
    <w:p>
      <w:pPr>
        <w:pStyle w:val="Normal"/>
        <w:bidi w:val="0"/>
        <w:jc w:val="start"/>
        <w:rPr/>
      </w:pPr>
      <w:r>
        <w:rP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pPr>
        <w:pStyle w:val="Normal"/>
        <w:bidi w:val="0"/>
        <w:jc w:val="start"/>
        <w:rPr/>
      </w:pPr>
      <w:r>
        <w:rPr/>
      </w:r>
    </w:p>
    <w:p>
      <w:pPr>
        <w:pStyle w:val="Normal"/>
        <w:bidi w:val="0"/>
        <w:jc w:val="start"/>
        <w:rPr/>
      </w:pPr>
      <w:r>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pPr>
        <w:pStyle w:val="Normal"/>
        <w:bidi w:val="0"/>
        <w:jc w:val="start"/>
        <w:rPr/>
      </w:pPr>
      <w:r>
        <w:rPr/>
      </w:r>
    </w:p>
    <w:p>
      <w:pPr>
        <w:pStyle w:val="Normal"/>
        <w:bidi w:val="0"/>
        <w:jc w:val="start"/>
        <w:rPr/>
      </w:pPr>
      <w:r>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pPr>
        <w:pStyle w:val="Normal"/>
        <w:bidi w:val="0"/>
        <w:jc w:val="start"/>
        <w:rPr/>
      </w:pPr>
      <w:r>
        <w:rPr/>
      </w:r>
    </w:p>
    <w:p>
      <w:pPr>
        <w:pStyle w:val="Normal"/>
        <w:bidi w:val="0"/>
        <w:jc w:val="start"/>
        <w:rPr/>
      </w:pPr>
      <w:r>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pPr>
        <w:pStyle w:val="Normal"/>
        <w:bidi w:val="0"/>
        <w:jc w:val="start"/>
        <w:rPr/>
      </w:pPr>
      <w:r>
        <w:rPr/>
      </w:r>
    </w:p>
    <w:p>
      <w:pPr>
        <w:pStyle w:val="Normal"/>
        <w:bidi w:val="0"/>
        <w:jc w:val="start"/>
        <w:rPr/>
      </w:pPr>
      <w:r>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LibreOffice/7.6.2.1$Windows_X86_64 LibreOffice_project/56f7684011345957bbf33a7ee678afaf4d2ba333</Application>
  <AppVersion>15.0000</AppVersion>
  <Pages>25</Pages>
  <Words>7878</Words>
  <Characters>61060</Characters>
  <CharactersWithSpaces>68727</CharactersWithSpaces>
  <Paragraphs>287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2024-05-28T11:04:34Z</dcterms:created>
  <dc:creator/>
  <dc:description/>
  <dc:language>ru-RU</dc:language>
  <cp:lastModifiedBy/>
  <dcterms:modified xsi:type="dcterms:W3CDTF">2024-05-28T11:05:52Z</dcterms:modified>
  <cp:revision>1</cp:revision>
  <dc:subject/>
  <dc:title/>
</cp:coreProperties>
</file>